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F395" w14:textId="1766224B" w:rsidR="00373AF0" w:rsidRPr="00373AF0" w:rsidRDefault="00373AF0" w:rsidP="00373AF0">
      <w:pPr>
        <w:spacing w:after="120"/>
        <w:jc w:val="left"/>
        <w:rPr>
          <w:rFonts w:cs="Arial"/>
          <w:b/>
          <w:bCs/>
          <w:iCs/>
          <w:color w:val="FFB448" w:themeColor="text2"/>
          <w:sz w:val="20"/>
        </w:rPr>
      </w:pPr>
      <w:r w:rsidRPr="000C2743">
        <w:rPr>
          <w:rFonts w:ascii="Verdana" w:hAnsi="Verdana"/>
          <w:b/>
          <w:bCs/>
          <w:iCs/>
          <w:noProof/>
          <w:color w:val="FFB448" w:themeColor="text2"/>
          <w:sz w:val="20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7056FE" wp14:editId="1D038EE4">
                <wp:simplePos x="0" y="0"/>
                <wp:positionH relativeFrom="margin">
                  <wp:posOffset>2877185</wp:posOffset>
                </wp:positionH>
                <wp:positionV relativeFrom="paragraph">
                  <wp:posOffset>726770</wp:posOffset>
                </wp:positionV>
                <wp:extent cx="3771900" cy="2527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C13E" w14:textId="386F0592" w:rsidR="00373AF0" w:rsidRPr="00734A74" w:rsidRDefault="00734A74" w:rsidP="00373AF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C2D4D"/>
                                <w:sz w:val="18"/>
                                <w:szCs w:val="18"/>
                              </w:rPr>
                            </w:pPr>
                            <w:r w:rsidRPr="00734A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C2D4D"/>
                                <w:sz w:val="18"/>
                                <w:szCs w:val="18"/>
                              </w:rPr>
                              <w:t>Return completed form: animal.ethics@usq.edu.au</w:t>
                            </w:r>
                            <w:r w:rsidR="00373AF0" w:rsidRPr="00734A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C2D4D" w:themeColor="accen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5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5pt;margin-top:57.25pt;width:297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Ij+AEAAM0DAAAOAAAAZHJzL2Uyb0RvYy54bWysU9uO2yAQfa/Uf0C8N75s0mysOKvtbreq&#10;tL1I234AxjhGBYYCiZ1+fQfszUbtW1U/oMEDZ+acOWxvRq3IUTgvwdS0WOSUCMOhlWZf0+/fHt5c&#10;U+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Hm1XhebHFMcc+WqXF+lqWSser5tnQ8fBGgSg5o6HGpCZ8dHH2I3rHo+EosZeJBKpcEqQ4aa&#10;blblKl24yGgZ0HdK6ppe5/GbnBBJvjdtuhyYVFOMBZSZWUeiE+UwNiMejOwbaE/I38HkL3wPGPTg&#10;flEyoLdq6n8emBOUqI8GNdwUy2U0Y9osV+sSN+4y01xmmOEIVdNAyRTehWTgiestat3JJMNLJ3Ov&#10;6JmkzuzvaMrLfTr18gp3vwEAAP//AwBQSwMEFAAGAAgAAAAhANNTZJzfAAAADAEAAA8AAABkcnMv&#10;ZG93bnJldi54bWxMj81OwzAQhO9IvIO1SNyoHerwE+JUCMQVRKGVuLnxNomI11HsNuHt2Z7gtrsz&#10;mv2mXM2+F0ccYxfIQLZQIJDq4DpqDHx+vFzdgYjJkrN9IDTwgxFW1flZaQsXJnrH4zo1gkMoFtZA&#10;m9JQSBnrFr2NizAgsbYPo7eJ17GRbrQTh/teXit1I73tiD+0dsCnFuvv9cEb2Lzuv7ZavTXPPh+m&#10;MCtJ/l4ac3kxPz6ASDinPzOc8BkdKmbahQO5KHoDOl9mbGUh0zmIk0PpWz7teMr1EmRVyv8lql8A&#10;AAD//wMAUEsBAi0AFAAGAAgAAAAhALaDOJL+AAAA4QEAABMAAAAAAAAAAAAAAAAAAAAAAFtDb250&#10;ZW50X1R5cGVzXS54bWxQSwECLQAUAAYACAAAACEAOP0h/9YAAACUAQAACwAAAAAAAAAAAAAAAAAv&#10;AQAAX3JlbHMvLnJlbHNQSwECLQAUAAYACAAAACEA6lXiI/gBAADNAwAADgAAAAAAAAAAAAAAAAAu&#10;AgAAZHJzL2Uyb0RvYy54bWxQSwECLQAUAAYACAAAACEA01NknN8AAAAMAQAADwAAAAAAAAAAAAAA&#10;AABSBAAAZHJzL2Rvd25yZXYueG1sUEsFBgAAAAAEAAQA8wAAAF4FAAAAAA==&#10;" filled="f" stroked="f">
                <v:textbox>
                  <w:txbxContent>
                    <w:p w14:paraId="6059C13E" w14:textId="386F0592" w:rsidR="00373AF0" w:rsidRPr="00734A74" w:rsidRDefault="00734A74" w:rsidP="00373AF0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3C2D4D"/>
                          <w:sz w:val="18"/>
                          <w:szCs w:val="18"/>
                        </w:rPr>
                      </w:pPr>
                      <w:r w:rsidRPr="00734A74">
                        <w:rPr>
                          <w:rFonts w:asciiTheme="majorHAnsi" w:hAnsiTheme="majorHAnsi" w:cstheme="majorHAnsi"/>
                          <w:b/>
                          <w:bCs/>
                          <w:color w:val="3C2D4D"/>
                          <w:sz w:val="18"/>
                          <w:szCs w:val="18"/>
                        </w:rPr>
                        <w:t>Return completed form: animal.ethics@usq.edu.au</w:t>
                      </w:r>
                      <w:r w:rsidR="00373AF0" w:rsidRPr="00734A74">
                        <w:rPr>
                          <w:rFonts w:asciiTheme="majorHAnsi" w:hAnsiTheme="majorHAnsi" w:cstheme="majorHAnsi"/>
                          <w:b/>
                          <w:bCs/>
                          <w:color w:val="3C2D4D" w:themeColor="accent1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4667">
        <w:rPr>
          <w:rFonts w:eastAsia="Verdana"/>
          <w:noProof/>
          <w:sz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038C7" wp14:editId="70372550">
                <wp:simplePos x="0" y="0"/>
                <wp:positionH relativeFrom="margin">
                  <wp:posOffset>1130935</wp:posOffset>
                </wp:positionH>
                <wp:positionV relativeFrom="paragraph">
                  <wp:posOffset>3175</wp:posOffset>
                </wp:positionV>
                <wp:extent cx="5518150" cy="74615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746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8D23" w14:textId="1FD125A9" w:rsidR="00373AF0" w:rsidRPr="00F705F3" w:rsidRDefault="00F705F3" w:rsidP="00F705F3">
                            <w:pPr>
                              <w:spacing w:before="60"/>
                              <w:jc w:val="right"/>
                              <w:rPr>
                                <w:rFonts w:cs="Arial"/>
                                <w:color w:val="FFFF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/>
                                <w:sz w:val="36"/>
                                <w:szCs w:val="44"/>
                              </w:rPr>
                              <w:t>UniSQ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6A749A" w:rsidRPr="00F705F3">
                              <w:rPr>
                                <w:rFonts w:cs="Arial"/>
                                <w:color w:val="FFFFFF"/>
                                <w:sz w:val="36"/>
                                <w:szCs w:val="44"/>
                              </w:rPr>
                              <w:t>AEC Standard Operating Procedure</w:t>
                            </w:r>
                          </w:p>
                          <w:p w14:paraId="24EB3BE7" w14:textId="2A430229" w:rsidR="00373AF0" w:rsidRPr="00F705F3" w:rsidRDefault="00734A74" w:rsidP="00F705F3">
                            <w:pPr>
                              <w:spacing w:before="120"/>
                              <w:jc w:val="right"/>
                              <w:rPr>
                                <w:rFonts w:ascii="Open Sans" w:hAnsi="Open Sans" w:cs="Open Sans"/>
                                <w:color w:val="FFFFFF"/>
                                <w:spacing w:val="24"/>
                                <w:sz w:val="32"/>
                                <w:szCs w:val="40"/>
                              </w:rPr>
                            </w:pPr>
                            <w:r w:rsidRPr="00F705F3">
                              <w:rPr>
                                <w:rFonts w:cs="Arial"/>
                                <w:color w:val="FFFFFF"/>
                                <w:sz w:val="32"/>
                                <w:szCs w:val="40"/>
                              </w:rPr>
                              <w:t>Amendment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38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9.05pt;margin-top:.25pt;width:434.5pt;height: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gD+QEAANQDAAAOAAAAZHJzL2Uyb0RvYy54bWysU9Fu2yAUfZ+0f0C8L7ajuE2tOFXXrtOk&#10;rpvU9QMwxjEacBmQ2NnX74LdNNreqvkBcbnm3HvOPWyuR63IQTgvwdS0WOSUCMOhlWZX0+cf9x/W&#10;lPjATMsUGFHTo/D0evv+3WawlVhCD6oVjiCI8dVga9qHYKss87wXmvkFWGEw2YHTLGDodlnr2IDo&#10;WmXLPL/IBnCtdcCF93h6NyXpNuF3neDhW9d5EYiqKfYW0urS2sQ1225YtXPM9pLPbbA3dKGZNFj0&#10;BHXHAiN7J/+B0pI78NCFBQedQddJLhIHZFPkf7F56pkViQuK4+1JJv//YPnj4cl+dySMH2HEASYS&#10;3j4A/+mJgduemZ24cQ6GXrAWCxdRsmywvpqvRql95SNIM3yFFofM9gES0Ng5HVVBngTRcQDHk+hi&#10;DITjYVkW66LEFMfc5eqiKKcSrHq5bZ0PnwVoEjc1dTjUhM4ODz7Eblj18kssZuBeKpUGqwwZanpV&#10;Lst04SyjZUDfKalrus7jNzkhkvxk2nQ5MKmmPRZQZmYdiU6Uw9iMRLazJFGEBtojyuBgshk+C9z0&#10;4H5TMqDFaup/7ZkTlKgvBqW8Klar6MkUrMrLJQbuPNOcZ5jhCFXTQMm0vQ3JxxPlG5S8k0mN107m&#10;ltE6SaTZ5tGb53H66/Uxbv8AAAD//wMAUEsDBBQABgAIAAAAIQDsU6ry2wAAAAkBAAAPAAAAZHJz&#10;L2Rvd25yZXYueG1sTI/NTsMwEITvSLyDtUjc6DqopSHEqRCIK4jyI3Fz420SEa+j2G3C27M9wW0/&#10;zWh2ptzMvldHGmMX2EC20KCI6+A6bgy8vz1d5aBisuxsH5gM/FCETXV+VtrChYlf6bhNjZIQjoU1&#10;0KY0FIixbsnbuAgDsWj7MHqbBMcG3WgnCfc9Xmt9g952LB9aO9BDS/X39uANfDzvvz6X+qV59Kth&#10;CrNG9rdozOXFfH8HKtGc/sxwqi/VoZJOu3BgF1UvvM4zsRpYgTrJerkW3smV5RqwKvH/guoXAAD/&#10;/wMAUEsBAi0AFAAGAAgAAAAhALaDOJL+AAAA4QEAABMAAAAAAAAAAAAAAAAAAAAAAFtDb250ZW50&#10;X1R5cGVzXS54bWxQSwECLQAUAAYACAAAACEAOP0h/9YAAACUAQAACwAAAAAAAAAAAAAAAAAvAQAA&#10;X3JlbHMvLnJlbHNQSwECLQAUAAYACAAAACEA2sbYA/kBAADUAwAADgAAAAAAAAAAAAAAAAAuAgAA&#10;ZHJzL2Uyb0RvYy54bWxQSwECLQAUAAYACAAAACEA7FOq8tsAAAAJAQAADwAAAAAAAAAAAAAAAABT&#10;BAAAZHJzL2Rvd25yZXYueG1sUEsFBgAAAAAEAAQA8wAAAFsFAAAAAA==&#10;" filled="f" stroked="f">
                <v:textbox>
                  <w:txbxContent>
                    <w:p w14:paraId="0C188D23" w14:textId="1FD125A9" w:rsidR="00373AF0" w:rsidRPr="00F705F3" w:rsidRDefault="00F705F3" w:rsidP="00F705F3">
                      <w:pPr>
                        <w:spacing w:before="60"/>
                        <w:jc w:val="right"/>
                        <w:rPr>
                          <w:rFonts w:cs="Arial"/>
                          <w:color w:val="FFFFFF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/>
                          <w:sz w:val="36"/>
                          <w:szCs w:val="44"/>
                        </w:rPr>
                        <w:t>UniSQ</w:t>
                      </w:r>
                      <w:proofErr w:type="spellEnd"/>
                      <w:r>
                        <w:rPr>
                          <w:rFonts w:cs="Arial"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 w:rsidR="006A749A" w:rsidRPr="00F705F3">
                        <w:rPr>
                          <w:rFonts w:cs="Arial"/>
                          <w:color w:val="FFFFFF"/>
                          <w:sz w:val="36"/>
                          <w:szCs w:val="44"/>
                        </w:rPr>
                        <w:t>AEC Standard Operating Procedure</w:t>
                      </w:r>
                    </w:p>
                    <w:p w14:paraId="24EB3BE7" w14:textId="2A430229" w:rsidR="00373AF0" w:rsidRPr="00F705F3" w:rsidRDefault="00734A74" w:rsidP="00F705F3">
                      <w:pPr>
                        <w:spacing w:before="120"/>
                        <w:jc w:val="right"/>
                        <w:rPr>
                          <w:rFonts w:ascii="Open Sans" w:hAnsi="Open Sans" w:cs="Open Sans"/>
                          <w:color w:val="FFFFFF"/>
                          <w:spacing w:val="24"/>
                          <w:sz w:val="32"/>
                          <w:szCs w:val="40"/>
                        </w:rPr>
                      </w:pPr>
                      <w:r w:rsidRPr="00F705F3">
                        <w:rPr>
                          <w:rFonts w:cs="Arial"/>
                          <w:color w:val="FFFFFF"/>
                          <w:sz w:val="32"/>
                          <w:szCs w:val="40"/>
                        </w:rPr>
                        <w:t>Amendment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6FD">
        <w:rPr>
          <w:rFonts w:cs="Arial"/>
          <w:b/>
          <w:bCs/>
          <w:iCs/>
          <w:noProof/>
          <w:color w:val="FFB448" w:themeColor="text2"/>
          <w:sz w:val="20"/>
        </w:rPr>
        <w:drawing>
          <wp:inline distT="0" distB="0" distL="0" distR="0" wp14:anchorId="443E65FF" wp14:editId="510BD4AB">
            <wp:extent cx="6645417" cy="95503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417" cy="95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F050" w14:textId="77777777" w:rsidR="00734A74" w:rsidRPr="00B36062" w:rsidRDefault="00734A74" w:rsidP="000326B0">
      <w:pPr>
        <w:spacing w:before="240" w:after="120"/>
        <w:jc w:val="left"/>
        <w:rPr>
          <w:rFonts w:cs="Arial"/>
          <w:b/>
          <w:bCs/>
          <w:iCs/>
          <w:sz w:val="20"/>
        </w:rPr>
      </w:pPr>
      <w:r w:rsidRPr="00B36062">
        <w:rPr>
          <w:rFonts w:cs="Arial"/>
          <w:b/>
          <w:bCs/>
          <w:iCs/>
          <w:sz w:val="20"/>
        </w:rPr>
        <w:t>Instructions for Use:</w:t>
      </w:r>
    </w:p>
    <w:p w14:paraId="0456E8DC" w14:textId="7F419700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sz w:val="20"/>
        </w:rPr>
      </w:pPr>
      <w:r w:rsidRPr="00B36062">
        <w:rPr>
          <w:rFonts w:cs="Arial"/>
          <w:sz w:val="20"/>
        </w:rPr>
        <w:t>Th</w:t>
      </w:r>
      <w:r>
        <w:rPr>
          <w:rFonts w:cs="Arial"/>
          <w:sz w:val="20"/>
        </w:rPr>
        <w:t>is</w:t>
      </w:r>
      <w:r w:rsidRPr="00B36062">
        <w:rPr>
          <w:rFonts w:cs="Arial"/>
          <w:sz w:val="20"/>
        </w:rPr>
        <w:t xml:space="preserve"> form should be completed and submitted electronically. </w:t>
      </w:r>
    </w:p>
    <w:p w14:paraId="152FF174" w14:textId="77777777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sz w:val="20"/>
        </w:rPr>
      </w:pPr>
      <w:r w:rsidRPr="00B36062">
        <w:rPr>
          <w:rFonts w:cs="Arial"/>
          <w:sz w:val="20"/>
        </w:rPr>
        <w:t>Signatures can be electronic or hard cop</w:t>
      </w:r>
      <w:r>
        <w:rPr>
          <w:rFonts w:cs="Arial"/>
          <w:sz w:val="20"/>
        </w:rPr>
        <w:t>ies</w:t>
      </w:r>
      <w:r w:rsidRPr="00B36062">
        <w:rPr>
          <w:rFonts w:cs="Arial"/>
          <w:sz w:val="20"/>
        </w:rPr>
        <w:t>.</w:t>
      </w:r>
    </w:p>
    <w:p w14:paraId="6B4EA516" w14:textId="77777777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sz w:val="20"/>
        </w:rPr>
      </w:pPr>
      <w:r w:rsidRPr="00B36062">
        <w:rPr>
          <w:rFonts w:cs="Arial"/>
          <w:sz w:val="20"/>
        </w:rPr>
        <w:t xml:space="preserve">All text boxes will expand automatically to accommodate entry. Do not remove or alter the formatting. </w:t>
      </w:r>
    </w:p>
    <w:p w14:paraId="432034CD" w14:textId="77777777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i/>
          <w:sz w:val="20"/>
        </w:rPr>
      </w:pPr>
      <w:r w:rsidRPr="00B36062">
        <w:rPr>
          <w:rFonts w:cs="Arial"/>
          <w:sz w:val="20"/>
        </w:rPr>
        <w:t>Answers should be given in everyday language.</w:t>
      </w:r>
    </w:p>
    <w:p w14:paraId="45968765" w14:textId="77777777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i/>
          <w:sz w:val="20"/>
        </w:rPr>
      </w:pPr>
      <w:r>
        <w:rPr>
          <w:rFonts w:cs="Arial"/>
          <w:sz w:val="20"/>
        </w:rPr>
        <w:t xml:space="preserve">If revisions are required to Standard Operating Procedure (SOP), use "Track Changes" to highlight where amendments have occurred. </w:t>
      </w:r>
    </w:p>
    <w:p w14:paraId="3AD50F40" w14:textId="77777777" w:rsidR="00734A74" w:rsidRPr="00B36062" w:rsidRDefault="00734A74" w:rsidP="006602B1">
      <w:pPr>
        <w:pStyle w:val="ListParagraph"/>
        <w:numPr>
          <w:ilvl w:val="0"/>
          <w:numId w:val="7"/>
        </w:numPr>
        <w:rPr>
          <w:rFonts w:cs="Arial"/>
          <w:i/>
          <w:sz w:val="20"/>
        </w:rPr>
      </w:pPr>
      <w:r>
        <w:rPr>
          <w:rFonts w:cs="Arial"/>
          <w:sz w:val="20"/>
        </w:rPr>
        <w:t xml:space="preserve">Submit the SOP amendment checklist, revised SOP and any revised or new supporting documentation to </w:t>
      </w:r>
      <w:hyperlink r:id="rId12" w:history="1">
        <w:r w:rsidRPr="0040207A">
          <w:rPr>
            <w:rStyle w:val="Hyperlink"/>
            <w:rFonts w:cs="Arial"/>
            <w:sz w:val="20"/>
          </w:rPr>
          <w:t>animal.ethics@usq.edu.au</w:t>
        </w:r>
      </w:hyperlink>
      <w:r>
        <w:rPr>
          <w:rFonts w:cs="Arial"/>
          <w:sz w:val="20"/>
        </w:rPr>
        <w:t xml:space="preserve">. </w:t>
      </w:r>
    </w:p>
    <w:p w14:paraId="588DA14A" w14:textId="77777777" w:rsidR="00181E0D" w:rsidRDefault="00181E0D" w:rsidP="00122DC0">
      <w:pPr>
        <w:jc w:val="left"/>
        <w:rPr>
          <w:rFonts w:cs="Arial"/>
          <w:szCs w:val="22"/>
        </w:rPr>
      </w:pPr>
    </w:p>
    <w:tbl>
      <w:tblPr>
        <w:tblStyle w:val="USQQuot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05"/>
        <w:gridCol w:w="7851"/>
      </w:tblGrid>
      <w:tr w:rsidR="006A749A" w14:paraId="5E4A04B8" w14:textId="77777777" w:rsidTr="00EA1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4A20903B" w14:textId="7C7B6E3A" w:rsidR="006A749A" w:rsidRPr="00734A74" w:rsidRDefault="00734A74" w:rsidP="00734A74">
            <w:pPr>
              <w:spacing w:before="40" w:after="4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734A74">
              <w:rPr>
                <w:rFonts w:cs="Arial"/>
                <w:b/>
                <w:bCs/>
                <w:color w:val="FFFFFF" w:themeColor="background1"/>
                <w:szCs w:val="22"/>
              </w:rPr>
              <w:t>1.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  <w:r w:rsidRPr="00734A74">
              <w:rPr>
                <w:rFonts w:cs="Arial"/>
                <w:b/>
                <w:bCs/>
                <w:color w:val="FFFFFF" w:themeColor="background1"/>
                <w:szCs w:val="22"/>
              </w:rPr>
              <w:t>SOP details</w:t>
            </w:r>
          </w:p>
        </w:tc>
      </w:tr>
      <w:tr w:rsidR="00734A74" w:rsidRPr="00181E0D" w14:paraId="548E91F9" w14:textId="77777777" w:rsidTr="000326B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53A78C" w14:textId="48188E4A" w:rsidR="00734A74" w:rsidRPr="009F74D7" w:rsidRDefault="00734A74" w:rsidP="00734A74">
            <w:pPr>
              <w:spacing w:before="40" w:after="40"/>
              <w:jc w:val="left"/>
              <w:rPr>
                <w:rFonts w:cs="Arial"/>
                <w:color w:val="3C2D4D" w:themeColor="accent1"/>
                <w:sz w:val="18"/>
                <w:szCs w:val="18"/>
              </w:rPr>
            </w:pPr>
            <w:proofErr w:type="spellStart"/>
            <w:r w:rsidRPr="009F74D7">
              <w:rPr>
                <w:rFonts w:cs="Arial"/>
                <w:color w:val="3C2D4D" w:themeColor="accent1"/>
                <w:sz w:val="20"/>
                <w:szCs w:val="18"/>
              </w:rPr>
              <w:t>UniSQ</w:t>
            </w:r>
            <w:proofErr w:type="spellEnd"/>
            <w:r w:rsidRPr="009F74D7">
              <w:rPr>
                <w:rFonts w:cs="Arial"/>
                <w:color w:val="3C2D4D" w:themeColor="accent1"/>
                <w:sz w:val="20"/>
                <w:szCs w:val="18"/>
              </w:rPr>
              <w:t xml:space="preserve"> AEC Reference ID</w:t>
            </w:r>
          </w:p>
        </w:tc>
        <w:tc>
          <w:tcPr>
            <w:tcW w:w="7851" w:type="dxa"/>
          </w:tcPr>
          <w:p w14:paraId="474F9EDE" w14:textId="542EE724" w:rsidR="00734A74" w:rsidRPr="00181E0D" w:rsidRDefault="00734A74" w:rsidP="00734A7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734A74" w:rsidRPr="00181E0D" w14:paraId="51CE82EE" w14:textId="77777777" w:rsidTr="000326B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744840" w14:textId="71177A35" w:rsidR="00734A74" w:rsidRPr="009F74D7" w:rsidRDefault="00734A74" w:rsidP="00734A74">
            <w:pPr>
              <w:spacing w:before="40" w:after="40"/>
              <w:jc w:val="left"/>
              <w:rPr>
                <w:rFonts w:cs="Arial"/>
                <w:color w:val="3C2D4D" w:themeColor="accent1"/>
                <w:sz w:val="18"/>
                <w:szCs w:val="18"/>
              </w:rPr>
            </w:pPr>
            <w:r w:rsidRPr="009F74D7">
              <w:rPr>
                <w:rFonts w:cs="Arial"/>
                <w:color w:val="3C2D4D" w:themeColor="accent1"/>
                <w:sz w:val="20"/>
                <w:szCs w:val="18"/>
              </w:rPr>
              <w:t>SOP title</w:t>
            </w:r>
          </w:p>
        </w:tc>
        <w:tc>
          <w:tcPr>
            <w:tcW w:w="7851" w:type="dxa"/>
          </w:tcPr>
          <w:p w14:paraId="120480D1" w14:textId="77777777" w:rsidR="00734A74" w:rsidRPr="00181E0D" w:rsidRDefault="00734A74" w:rsidP="00734A7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734A74" w:rsidRPr="00181E0D" w14:paraId="244A9FC5" w14:textId="77777777" w:rsidTr="000326B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489E71F" w14:textId="2CB82E7A" w:rsidR="00734A74" w:rsidRPr="009F74D7" w:rsidRDefault="00734A74" w:rsidP="00734A74">
            <w:pPr>
              <w:spacing w:before="40" w:after="40"/>
              <w:jc w:val="left"/>
              <w:rPr>
                <w:rFonts w:cs="Arial"/>
                <w:color w:val="3C2D4D" w:themeColor="accent1"/>
                <w:sz w:val="18"/>
                <w:szCs w:val="18"/>
              </w:rPr>
            </w:pPr>
            <w:r w:rsidRPr="009F74D7">
              <w:rPr>
                <w:rFonts w:cs="Arial"/>
                <w:color w:val="3C2D4D" w:themeColor="accent1"/>
                <w:sz w:val="20"/>
                <w:szCs w:val="18"/>
              </w:rPr>
              <w:t>Current SOP expiry date</w:t>
            </w:r>
          </w:p>
        </w:tc>
        <w:tc>
          <w:tcPr>
            <w:tcW w:w="7851" w:type="dxa"/>
          </w:tcPr>
          <w:p w14:paraId="197478CA" w14:textId="77777777" w:rsidR="00734A74" w:rsidRPr="00181E0D" w:rsidRDefault="00734A74" w:rsidP="00734A7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734A74" w:rsidRPr="00181E0D" w14:paraId="7ACCDDC1" w14:textId="77777777" w:rsidTr="000326B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B7A601" w14:textId="20643039" w:rsidR="00734A74" w:rsidRPr="009F74D7" w:rsidRDefault="00734A74" w:rsidP="00734A74">
            <w:pPr>
              <w:spacing w:before="40" w:after="40"/>
              <w:jc w:val="left"/>
              <w:rPr>
                <w:rFonts w:cs="Arial"/>
                <w:color w:val="3C2D4D" w:themeColor="accent1"/>
                <w:sz w:val="20"/>
                <w:szCs w:val="18"/>
              </w:rPr>
            </w:pPr>
            <w:r w:rsidRPr="009F74D7">
              <w:rPr>
                <w:rFonts w:cs="Arial"/>
                <w:color w:val="3C2D4D" w:themeColor="accent1"/>
                <w:sz w:val="20"/>
                <w:szCs w:val="18"/>
              </w:rPr>
              <w:t>Sponsor name</w:t>
            </w:r>
          </w:p>
        </w:tc>
        <w:tc>
          <w:tcPr>
            <w:tcW w:w="7851" w:type="dxa"/>
          </w:tcPr>
          <w:p w14:paraId="2A68352E" w14:textId="77777777" w:rsidR="00734A74" w:rsidRPr="00181E0D" w:rsidRDefault="00734A74" w:rsidP="00734A7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719B37FB" w14:textId="72251C62" w:rsidR="004F5EE6" w:rsidRPr="00F7060B" w:rsidRDefault="004F5EE6" w:rsidP="004F5EE6">
      <w:pPr>
        <w:jc w:val="left"/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7059"/>
      </w:tblGrid>
      <w:tr w:rsidR="004F5EE6" w14:paraId="27B8C59B" w14:textId="77777777" w:rsidTr="00914EBA">
        <w:trPr>
          <w:trHeight w:val="283"/>
        </w:trPr>
        <w:tc>
          <w:tcPr>
            <w:tcW w:w="10456" w:type="dxa"/>
            <w:gridSpan w:val="3"/>
            <w:shd w:val="clear" w:color="auto" w:fill="3C2D4D" w:themeFill="accent1"/>
          </w:tcPr>
          <w:p w14:paraId="7A2CE777" w14:textId="1ACA67FE" w:rsidR="004F5EE6" w:rsidRPr="004F5EE6" w:rsidRDefault="00734A74" w:rsidP="00ED7819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 Amendment overview</w:t>
            </w:r>
          </w:p>
        </w:tc>
      </w:tr>
      <w:tr w:rsidR="00734A74" w14:paraId="6457E1D5" w14:textId="77777777" w:rsidTr="00914EBA">
        <w:trPr>
          <w:trHeight w:val="283"/>
        </w:trPr>
        <w:tc>
          <w:tcPr>
            <w:tcW w:w="10456" w:type="dxa"/>
            <w:gridSpan w:val="3"/>
            <w:shd w:val="clear" w:color="auto" w:fill="F0EEED" w:themeFill="accent6" w:themeFillTint="33"/>
            <w:vAlign w:val="center"/>
          </w:tcPr>
          <w:p w14:paraId="39F41860" w14:textId="74A7D6B1" w:rsidR="00734A74" w:rsidRDefault="00734A74" w:rsidP="00ED7819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cs="Arial"/>
                <w:sz w:val="20"/>
                <w:szCs w:val="18"/>
              </w:rPr>
              <w:t>Ensure the changes indicated below are outlined within the approved version of the animal ethics SOP using “track changes.”</w:t>
            </w:r>
          </w:p>
        </w:tc>
      </w:tr>
      <w:tr w:rsidR="00914EBA" w14:paraId="262E53E9" w14:textId="77777777" w:rsidTr="00914EBA">
        <w:trPr>
          <w:trHeight w:val="310"/>
        </w:trPr>
        <w:tc>
          <w:tcPr>
            <w:tcW w:w="1698" w:type="dxa"/>
            <w:shd w:val="clear" w:color="auto" w:fill="FFB448" w:themeFill="text2"/>
            <w:vAlign w:val="center"/>
          </w:tcPr>
          <w:p w14:paraId="423699EB" w14:textId="3FA3F1F5" w:rsidR="00914EBA" w:rsidRPr="009F74D7" w:rsidRDefault="00914EBA" w:rsidP="00914EBA">
            <w:pPr>
              <w:spacing w:before="40" w:after="40"/>
              <w:jc w:val="center"/>
              <w:rPr>
                <w:b/>
                <w:bCs/>
                <w:color w:val="3C2D4D" w:themeColor="accent1"/>
                <w:sz w:val="20"/>
                <w:szCs w:val="18"/>
              </w:rPr>
            </w:pPr>
            <w:r w:rsidRPr="009F74D7">
              <w:rPr>
                <w:b/>
                <w:bCs/>
                <w:color w:val="3C2D4D" w:themeColor="accent1"/>
                <w:sz w:val="20"/>
                <w:szCs w:val="18"/>
              </w:rPr>
              <w:t>Yes</w:t>
            </w:r>
          </w:p>
        </w:tc>
        <w:tc>
          <w:tcPr>
            <w:tcW w:w="1699" w:type="dxa"/>
            <w:shd w:val="clear" w:color="auto" w:fill="FFB448" w:themeFill="text2"/>
            <w:vAlign w:val="center"/>
          </w:tcPr>
          <w:p w14:paraId="040ABACC" w14:textId="3D46FCC1" w:rsidR="00914EBA" w:rsidRPr="009F74D7" w:rsidRDefault="00914EBA" w:rsidP="00914EBA">
            <w:pPr>
              <w:spacing w:before="40" w:after="40"/>
              <w:jc w:val="center"/>
              <w:rPr>
                <w:b/>
                <w:bCs/>
                <w:color w:val="3C2D4D" w:themeColor="accent1"/>
                <w:sz w:val="20"/>
                <w:szCs w:val="18"/>
              </w:rPr>
            </w:pPr>
            <w:r w:rsidRPr="009F74D7">
              <w:rPr>
                <w:b/>
                <w:bCs/>
                <w:color w:val="3C2D4D" w:themeColor="accent1"/>
                <w:sz w:val="20"/>
                <w:szCs w:val="18"/>
              </w:rPr>
              <w:t>No</w:t>
            </w:r>
          </w:p>
        </w:tc>
        <w:tc>
          <w:tcPr>
            <w:tcW w:w="7059" w:type="dxa"/>
            <w:shd w:val="clear" w:color="auto" w:fill="FFB448" w:themeFill="text2"/>
            <w:vAlign w:val="center"/>
          </w:tcPr>
          <w:p w14:paraId="62C1217B" w14:textId="2D38B17A" w:rsidR="00914EBA" w:rsidRPr="009F74D7" w:rsidRDefault="00914EBA" w:rsidP="00914EBA">
            <w:pPr>
              <w:spacing w:before="40" w:after="40"/>
              <w:jc w:val="left"/>
              <w:rPr>
                <w:b/>
                <w:bCs/>
                <w:color w:val="3C2D4D" w:themeColor="accent1"/>
                <w:sz w:val="20"/>
                <w:szCs w:val="18"/>
              </w:rPr>
            </w:pPr>
            <w:r w:rsidRPr="009F74D7">
              <w:rPr>
                <w:rFonts w:cs="Arial"/>
                <w:b/>
                <w:bCs/>
                <w:color w:val="3C2D4D" w:themeColor="accent1"/>
                <w:sz w:val="20"/>
                <w:szCs w:val="18"/>
              </w:rPr>
              <w:t xml:space="preserve">Does this amendment involve a change to </w:t>
            </w:r>
            <w:proofErr w:type="gramStart"/>
            <w:r w:rsidRPr="009F74D7">
              <w:rPr>
                <w:rFonts w:cs="Arial"/>
                <w:b/>
                <w:bCs/>
                <w:color w:val="3C2D4D" w:themeColor="accent1"/>
                <w:sz w:val="20"/>
                <w:szCs w:val="18"/>
              </w:rPr>
              <w:t>the:</w:t>
            </w:r>
            <w:proofErr w:type="gramEnd"/>
          </w:p>
        </w:tc>
      </w:tr>
      <w:tr w:rsidR="00914EBA" w14:paraId="2D9B601A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-14569465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5E30E444" w14:textId="0B482745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165409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14B1DEB2" w14:textId="71CEDAA4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337BC0AC" w14:textId="3F003681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cs="Arial"/>
                <w:sz w:val="20"/>
                <w:szCs w:val="18"/>
              </w:rPr>
              <w:t>SOP title</w:t>
            </w:r>
          </w:p>
        </w:tc>
      </w:tr>
      <w:tr w:rsidR="00914EBA" w14:paraId="0D0A3760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123913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76CCAF3A" w14:textId="505B4F66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96909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256B3FC7" w14:textId="0378ECE1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3CC28236" w14:textId="0637B5B4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>species of animal to be used</w:t>
            </w:r>
          </w:p>
        </w:tc>
      </w:tr>
      <w:tr w:rsidR="00914EBA" w14:paraId="15270C19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6338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2BFFF8B4" w14:textId="2F9EC35F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25378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15F4D8CD" w14:textId="26948A7F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6D2DE7EB" w14:textId="22426EC5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>purpose of the SOP</w:t>
            </w:r>
          </w:p>
        </w:tc>
      </w:tr>
      <w:tr w:rsidR="00914EBA" w14:paraId="4489745C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174174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771F00E3" w14:textId="7018286B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-84995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7B71FD9F" w14:textId="19033018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5F1BB206" w14:textId="69A02DC4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 xml:space="preserve">substance(s) to be administered </w:t>
            </w:r>
          </w:p>
        </w:tc>
      </w:tr>
      <w:tr w:rsidR="00914EBA" w14:paraId="186EB350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171184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7AE2637F" w14:textId="22509B09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-24434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5A100A21" w14:textId="419F15BA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34616BBB" w14:textId="4108ACDE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>equipment/ materials required</w:t>
            </w:r>
          </w:p>
        </w:tc>
      </w:tr>
      <w:tr w:rsidR="00914EBA" w14:paraId="59D3F840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126742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00E5BDB8" w14:textId="1BFEB4B6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-193358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08ABFF6F" w14:textId="2BB13BBA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4972F2A8" w14:textId="04DC9360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>location(s) where procedures will be undertaken</w:t>
            </w:r>
          </w:p>
        </w:tc>
      </w:tr>
      <w:tr w:rsidR="00914EBA" w14:paraId="59CD1B32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-87107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663D11EF" w14:textId="41156651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-132480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4FE5DA83" w14:textId="15B10363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3FFCA184" w14:textId="1D0E6B5F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 xml:space="preserve">procedure(s) undertaken </w:t>
            </w:r>
          </w:p>
        </w:tc>
      </w:tr>
      <w:tr w:rsidR="00914EBA" w14:paraId="10F84C59" w14:textId="77777777" w:rsidTr="00914EBA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68494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shd w:val="clear" w:color="auto" w:fill="FFFFFF" w:themeFill="background1"/>
                <w:vAlign w:val="center"/>
              </w:tcPr>
              <w:p w14:paraId="32BFBBDF" w14:textId="4FD5241D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179733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shd w:val="clear" w:color="auto" w:fill="FFFFFF" w:themeFill="background1"/>
                <w:vAlign w:val="center"/>
              </w:tcPr>
              <w:p w14:paraId="0097295D" w14:textId="43B35D7C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421A95F9" w14:textId="4D39D668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 xml:space="preserve">training, </w:t>
            </w:r>
            <w:proofErr w:type="gramStart"/>
            <w:r w:rsidRPr="00363EAE">
              <w:rPr>
                <w:rFonts w:eastAsia="MS Gothic" w:cs="Arial"/>
                <w:sz w:val="20"/>
              </w:rPr>
              <w:t>qualification</w:t>
            </w:r>
            <w:proofErr w:type="gramEnd"/>
            <w:r w:rsidRPr="00363EAE">
              <w:rPr>
                <w:rFonts w:eastAsia="MS Gothic" w:cs="Arial"/>
                <w:sz w:val="20"/>
              </w:rPr>
              <w:t xml:space="preserve"> or competency requirements </w:t>
            </w:r>
          </w:p>
        </w:tc>
      </w:tr>
      <w:tr w:rsidR="00914EBA" w14:paraId="7A8B2976" w14:textId="77777777" w:rsidTr="007F7C75">
        <w:trPr>
          <w:trHeight w:val="283"/>
        </w:trPr>
        <w:sdt>
          <w:sdtPr>
            <w:rPr>
              <w:rFonts w:cs="Arial"/>
              <w:color w:val="C00000"/>
              <w:sz w:val="24"/>
              <w:szCs w:val="24"/>
            </w:rPr>
            <w:id w:val="17295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4D6EBC" w14:textId="0A3D08D9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C00000"/>
              <w:sz w:val="24"/>
              <w:szCs w:val="24"/>
            </w:rPr>
            <w:id w:val="-38996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9DE62E" w14:textId="6BD2F96E" w:rsidR="00914EBA" w:rsidRPr="00914EBA" w:rsidRDefault="00914EBA" w:rsidP="00914EBA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14EBA">
                  <w:rPr>
                    <w:rFonts w:ascii="MS Gothic" w:eastAsia="MS Gothic" w:hAnsi="MS Gothic" w:cs="Arial" w:hint="eastAsia"/>
                    <w:color w:val="C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0EEED" w:themeFill="accent6" w:themeFillTint="33"/>
            <w:vAlign w:val="center"/>
          </w:tcPr>
          <w:p w14:paraId="7F946247" w14:textId="66945220" w:rsidR="00914EBA" w:rsidRDefault="00914EBA" w:rsidP="00914EBA">
            <w:pPr>
              <w:spacing w:before="40" w:after="40"/>
              <w:jc w:val="left"/>
              <w:rPr>
                <w:b/>
                <w:bCs/>
                <w:sz w:val="20"/>
                <w:szCs w:val="18"/>
              </w:rPr>
            </w:pPr>
            <w:r w:rsidRPr="00363EAE">
              <w:rPr>
                <w:rFonts w:eastAsia="MS Gothic" w:cs="Arial"/>
                <w:sz w:val="20"/>
              </w:rPr>
              <w:t>other changes; outline below</w:t>
            </w:r>
            <w:r w:rsidR="007F7C75">
              <w:rPr>
                <w:rFonts w:eastAsia="MS Gothic" w:cs="Arial"/>
                <w:sz w:val="20"/>
              </w:rPr>
              <w:t>:</w:t>
            </w:r>
          </w:p>
        </w:tc>
      </w:tr>
      <w:tr w:rsidR="007F7C75" w14:paraId="315B0B09" w14:textId="77777777" w:rsidTr="007F7C75">
        <w:trPr>
          <w:trHeight w:val="283"/>
        </w:trPr>
        <w:tc>
          <w:tcPr>
            <w:tcW w:w="169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56703" w14:textId="77777777" w:rsidR="007F7C75" w:rsidRPr="00914EBA" w:rsidRDefault="007F7C75" w:rsidP="00914EBA">
            <w:pPr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B6DACC4" w14:textId="77777777" w:rsidR="007F7C75" w:rsidRPr="00914EBA" w:rsidRDefault="007F7C75" w:rsidP="00914EBA">
            <w:pPr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shd w:val="clear" w:color="auto" w:fill="F0EEED" w:themeFill="accent6" w:themeFillTint="33"/>
            <w:vAlign w:val="center"/>
          </w:tcPr>
          <w:p w14:paraId="7989AA66" w14:textId="77777777" w:rsidR="007F7C75" w:rsidRPr="00363EAE" w:rsidRDefault="007F7C75" w:rsidP="00914EBA">
            <w:pPr>
              <w:spacing w:before="40" w:after="40"/>
              <w:jc w:val="left"/>
              <w:rPr>
                <w:rFonts w:eastAsia="MS Gothic" w:cs="Arial"/>
                <w:sz w:val="20"/>
              </w:rPr>
            </w:pPr>
          </w:p>
        </w:tc>
      </w:tr>
    </w:tbl>
    <w:p w14:paraId="5DA41C53" w14:textId="00D49588" w:rsidR="00B9180F" w:rsidRDefault="00B9180F" w:rsidP="004F5EE6">
      <w:pPr>
        <w:jc w:val="left"/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7059"/>
      </w:tblGrid>
      <w:tr w:rsidR="00AC0686" w14:paraId="23FFCD6C" w14:textId="77777777" w:rsidTr="00914EBA">
        <w:trPr>
          <w:trHeight w:val="283"/>
        </w:trPr>
        <w:tc>
          <w:tcPr>
            <w:tcW w:w="10456" w:type="dxa"/>
            <w:gridSpan w:val="3"/>
            <w:shd w:val="clear" w:color="auto" w:fill="3C2D4D" w:themeFill="accent1"/>
          </w:tcPr>
          <w:p w14:paraId="40374932" w14:textId="6CAE6F84" w:rsidR="00AC0686" w:rsidRPr="00914EBA" w:rsidRDefault="00914EBA" w:rsidP="00914EBA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914EBA">
              <w:rPr>
                <w:b/>
                <w:bCs/>
              </w:rPr>
              <w:t>Do you require an extension to the approval period?</w:t>
            </w:r>
          </w:p>
        </w:tc>
      </w:tr>
      <w:tr w:rsidR="00914EBA" w14:paraId="7F771C1B" w14:textId="77777777" w:rsidTr="000326B0">
        <w:trPr>
          <w:trHeight w:val="502"/>
        </w:trPr>
        <w:tc>
          <w:tcPr>
            <w:tcW w:w="1696" w:type="dxa"/>
            <w:shd w:val="clear" w:color="auto" w:fill="FFB448" w:themeFill="text2"/>
            <w:vAlign w:val="center"/>
          </w:tcPr>
          <w:p w14:paraId="3CEF47C0" w14:textId="11FAC60F" w:rsidR="00914EBA" w:rsidRPr="009F74D7" w:rsidRDefault="00914EBA" w:rsidP="00914EBA">
            <w:pPr>
              <w:spacing w:before="40" w:after="40"/>
              <w:jc w:val="left"/>
              <w:rPr>
                <w:b/>
                <w:bCs/>
                <w:color w:val="3C2D4D" w:themeColor="accent1"/>
              </w:rPr>
            </w:pPr>
            <w:r w:rsidRPr="009F74D7">
              <w:rPr>
                <w:b/>
                <w:bCs/>
                <w:color w:val="3C2D4D" w:themeColor="accent1"/>
              </w:rPr>
              <w:t>No</w:t>
            </w:r>
          </w:p>
        </w:tc>
        <w:sdt>
          <w:sdtPr>
            <w:rPr>
              <w:rFonts w:cs="Arial"/>
              <w:color w:val="C00000"/>
              <w:sz w:val="32"/>
              <w:szCs w:val="32"/>
            </w:rPr>
            <w:id w:val="44019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42A0783A" w14:textId="6FD60302" w:rsidR="00914EBA" w:rsidRPr="007F7C75" w:rsidRDefault="007F7C75" w:rsidP="00914EBA">
                <w:pPr>
                  <w:spacing w:before="40" w:after="40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7F7C75">
                  <w:rPr>
                    <w:rFonts w:ascii="MS Gothic" w:eastAsia="MS Gothic" w:hAnsi="MS Gothic" w:cs="Arial" w:hint="eastAsia"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FFFFF" w:themeFill="background1"/>
            <w:vAlign w:val="center"/>
          </w:tcPr>
          <w:p w14:paraId="7685A0CF" w14:textId="51EE9ABC" w:rsidR="00914EBA" w:rsidRDefault="00914EBA" w:rsidP="007F7C75">
            <w:pPr>
              <w:spacing w:before="40"/>
              <w:jc w:val="left"/>
              <w:rPr>
                <w:b/>
                <w:bCs/>
              </w:rPr>
            </w:pPr>
            <w:bookmarkStart w:id="0" w:name="_Hlk113012174"/>
            <w:r w:rsidRPr="007F7C75">
              <w:rPr>
                <w:rFonts w:cs="Arial"/>
                <w:bCs/>
                <w:color w:val="0070C0"/>
                <w:position w:val="-6"/>
                <w:sz w:val="28"/>
                <w:szCs w:val="28"/>
              </w:rPr>
              <w:sym w:font="Wingdings" w:char="F046"/>
            </w:r>
            <w:r w:rsidR="007F7C75" w:rsidRPr="007F7C75">
              <w:rPr>
                <w:rFonts w:cs="Arial"/>
                <w:bCs/>
                <w:color w:val="0070C0"/>
                <w:position w:val="-6"/>
                <w:sz w:val="28"/>
                <w:szCs w:val="28"/>
              </w:rPr>
              <w:t xml:space="preserve"> </w:t>
            </w:r>
            <w:r w:rsidRPr="00363EAE">
              <w:rPr>
                <w:rFonts w:cs="Arial"/>
                <w:bCs/>
                <w:color w:val="0070C0"/>
                <w:sz w:val="20"/>
              </w:rPr>
              <w:t>go to next question</w:t>
            </w:r>
            <w:bookmarkEnd w:id="0"/>
          </w:p>
        </w:tc>
      </w:tr>
      <w:tr w:rsidR="00914EBA" w14:paraId="279B4E78" w14:textId="77777777" w:rsidTr="00914EBA">
        <w:trPr>
          <w:trHeight w:val="228"/>
        </w:trPr>
        <w:tc>
          <w:tcPr>
            <w:tcW w:w="1696" w:type="dxa"/>
            <w:shd w:val="clear" w:color="auto" w:fill="FFB448" w:themeFill="text2"/>
            <w:vAlign w:val="center"/>
          </w:tcPr>
          <w:p w14:paraId="1A8259A7" w14:textId="6BDDC3F3" w:rsidR="00914EBA" w:rsidRPr="009F74D7" w:rsidRDefault="00914EBA" w:rsidP="00914EBA">
            <w:pPr>
              <w:spacing w:before="40" w:after="40"/>
              <w:jc w:val="left"/>
              <w:rPr>
                <w:b/>
                <w:bCs/>
                <w:color w:val="3C2D4D" w:themeColor="accent1"/>
              </w:rPr>
            </w:pPr>
            <w:r w:rsidRPr="009F74D7">
              <w:rPr>
                <w:b/>
                <w:bCs/>
                <w:color w:val="3C2D4D" w:themeColor="accent1"/>
              </w:rPr>
              <w:t>Yes</w:t>
            </w:r>
          </w:p>
        </w:tc>
        <w:sdt>
          <w:sdtPr>
            <w:rPr>
              <w:rFonts w:cs="Arial"/>
              <w:color w:val="C00000"/>
              <w:sz w:val="32"/>
              <w:szCs w:val="32"/>
            </w:rPr>
            <w:id w:val="31222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15B60C86" w14:textId="7975DA39" w:rsidR="00914EBA" w:rsidRPr="007F7C75" w:rsidRDefault="007F7C75" w:rsidP="00914EBA">
                <w:pPr>
                  <w:spacing w:before="40" w:after="40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7F7C75">
                  <w:rPr>
                    <w:rFonts w:ascii="MS Gothic" w:eastAsia="MS Gothic" w:hAnsi="MS Gothic" w:cs="Arial" w:hint="eastAsia"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59" w:type="dxa"/>
            <w:shd w:val="clear" w:color="auto" w:fill="FFFFFF" w:themeFill="background1"/>
            <w:vAlign w:val="center"/>
          </w:tcPr>
          <w:p w14:paraId="28063D22" w14:textId="77777777" w:rsidR="007F7C75" w:rsidRPr="007F7C75" w:rsidRDefault="007F7C75" w:rsidP="007F7C75">
            <w:pPr>
              <w:pStyle w:val="PosterHeading"/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F7C75">
              <w:rPr>
                <w:rFonts w:ascii="Arial" w:hAnsi="Arial"/>
                <w:caps/>
                <w:sz w:val="18"/>
                <w:szCs w:val="18"/>
              </w:rPr>
              <w:t>Note:</w:t>
            </w:r>
            <w:r w:rsidRPr="007F7C75">
              <w:rPr>
                <w:rFonts w:ascii="Arial" w:hAnsi="Arial"/>
                <w:sz w:val="18"/>
                <w:szCs w:val="18"/>
              </w:rPr>
              <w:t xml:space="preserve"> An SOP must be reviewed by the AEC every 3 years. Therefore, SOPs only receive approval for 3 years at a time.  </w:t>
            </w:r>
          </w:p>
          <w:p w14:paraId="4D1B33B4" w14:textId="12640158" w:rsidR="00914EBA" w:rsidRDefault="007F7C75" w:rsidP="007F7C75">
            <w:pPr>
              <w:spacing w:before="40" w:after="40"/>
              <w:jc w:val="left"/>
              <w:rPr>
                <w:b/>
                <w:bCs/>
              </w:rPr>
            </w:pPr>
            <w:r w:rsidRPr="007F7C75">
              <w:rPr>
                <w:rFonts w:cs="Arial"/>
                <w:sz w:val="18"/>
                <w:szCs w:val="18"/>
              </w:rPr>
              <w:t>If approval for SOP lapses, the SOP cannot be used, and all impacted projects using the SOP will be suspended.</w:t>
            </w:r>
          </w:p>
        </w:tc>
      </w:tr>
    </w:tbl>
    <w:p w14:paraId="767934F0" w14:textId="049D9DE8" w:rsidR="00AC0686" w:rsidRDefault="00AC0686" w:rsidP="007F7C75"/>
    <w:tbl>
      <w:tblPr>
        <w:tblStyle w:val="USQQuotetable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3827"/>
        <w:gridCol w:w="851"/>
        <w:gridCol w:w="2126"/>
      </w:tblGrid>
      <w:tr w:rsidR="007F7C75" w:rsidRPr="000933DC" w14:paraId="400701E5" w14:textId="77777777" w:rsidTr="007F7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</w:tcPr>
          <w:p w14:paraId="080196E8" w14:textId="1E6F6C9B" w:rsidR="007F7C75" w:rsidRPr="00F2543E" w:rsidRDefault="007F7C75" w:rsidP="007F7C75">
            <w:pPr>
              <w:pStyle w:val="PosterHeading"/>
              <w:spacing w:before="40" w:after="40"/>
              <w:rPr>
                <w:rFonts w:asciiTheme="minorHAnsi" w:hAnsiTheme="minorHAnsi" w:cstheme="minorHAnsi"/>
                <w:b/>
                <w:bCs w:val="0"/>
                <w:color w:val="FFFFFF" w:themeColor="background1"/>
                <w:sz w:val="22"/>
                <w:szCs w:val="24"/>
              </w:rPr>
            </w:pPr>
            <w:r w:rsidRPr="00F2543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  <w:t>Principal Investigator Declaration</w:t>
            </w:r>
          </w:p>
        </w:tc>
      </w:tr>
      <w:tr w:rsidR="007F7C75" w:rsidRPr="000933DC" w14:paraId="0644FE1E" w14:textId="77777777" w:rsidTr="007F7C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shd w:val="clear" w:color="auto" w:fill="F0EEED" w:themeFill="accent6" w:themeFillTint="33"/>
          </w:tcPr>
          <w:p w14:paraId="0AD803CC" w14:textId="257A484C" w:rsidR="007F7C75" w:rsidRPr="007F7C75" w:rsidRDefault="007F7C75" w:rsidP="009F74D7">
            <w:pPr>
              <w:spacing w:before="120"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7F7C75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0173CD"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Pr="007F7C75">
              <w:rPr>
                <w:rFonts w:asciiTheme="minorHAnsi" w:hAnsiTheme="minorHAnsi" w:cstheme="minorHAnsi"/>
                <w:sz w:val="20"/>
                <w:szCs w:val="22"/>
              </w:rPr>
              <w:t xml:space="preserve"> the undersigned</w:t>
            </w:r>
            <w:r w:rsidR="000173CD"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Pr="007F7C75">
              <w:rPr>
                <w:rFonts w:asciiTheme="minorHAnsi" w:hAnsiTheme="minorHAnsi" w:cstheme="minorHAnsi"/>
                <w:sz w:val="20"/>
                <w:szCs w:val="22"/>
              </w:rPr>
              <w:t xml:space="preserve"> declare that I:</w:t>
            </w:r>
          </w:p>
          <w:p w14:paraId="1C1663C8" w14:textId="77777777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lastRenderedPageBreak/>
              <w:t>Will not undertake any work outlined in this amendment and revised Standard Operating Procedure (SOP) until full approval from the University of Southern Queensland Animal Ethics Committee (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AEC) has been </w:t>
            </w:r>
            <w:proofErr w:type="gram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confirmed;</w:t>
            </w:r>
            <w:proofErr w:type="gram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</w:t>
            </w:r>
          </w:p>
          <w:p w14:paraId="21FEABC0" w14:textId="5EDBAAFA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accept ultimate responsibility for the ethical conduct of the research in accordance with the principles outlined in the University's</w:t>
            </w:r>
            <w:r w:rsidR="00F2543E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</w:t>
            </w:r>
            <w:r w:rsidR="00F2543E" w:rsidRP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Research Code of Conduct Policy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;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the </w:t>
            </w:r>
            <w:r w:rsidR="00F2543E" w:rsidRP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Au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stralian Code for the 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Responsible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Conduct of Research, 2018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;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Animal Care and Protection Act (QLD)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,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2021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;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Australian Code for the Care and Use 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o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f </w:t>
            </w:r>
            <w:proofErr w:type="spellStart"/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Animails</w:t>
            </w:r>
            <w:proofErr w:type="spellEnd"/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for Scient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ific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Purposes, 8</w:t>
            </w:r>
            <w:r w:rsidR="00F2543E" w:rsidRP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vertAlign w:val="superscript"/>
                <w:lang w:eastAsia="en-AU"/>
              </w:rPr>
              <w:t>th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ed., 2012 (The Code)</w:t>
            </w:r>
            <w:r w:rsid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;</w:t>
            </w:r>
            <w:r w:rsidR="00F2543E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 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and pursuant policy and </w:t>
            </w:r>
            <w:proofErr w:type="gram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procedure;</w:t>
            </w:r>
            <w:proofErr w:type="gramEnd"/>
          </w:p>
          <w:p w14:paraId="420FB227" w14:textId="2C3B1B34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undertake to conduct this SOP in accordance with t</w:t>
            </w:r>
            <w:r w:rsidR="000173CD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h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e protocols and procedures outlined in the SOP as approved by the University of Southern Queensland Animal Ethics Committee (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</w:t>
            </w:r>
            <w:proofErr w:type="gram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);</w:t>
            </w:r>
            <w:proofErr w:type="gramEnd"/>
          </w:p>
          <w:p w14:paraId="6F324DFE" w14:textId="140D23D6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will inform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 of any changes to the protocol after the approved of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 has been obtained in accordance with the University's</w:t>
            </w:r>
            <w:r w:rsidR="000173CD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</w:t>
            </w:r>
            <w:r w:rsidR="000173CD" w:rsidRP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Animal Ethics Committee </w:t>
            </w:r>
            <w:proofErr w:type="gramStart"/>
            <w:r w:rsidR="000173CD" w:rsidRPr="000173C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Procedure</w:t>
            </w:r>
            <w:r w:rsidR="000173CD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;</w:t>
            </w:r>
            <w:proofErr w:type="gramEnd"/>
          </w:p>
          <w:p w14:paraId="77E70294" w14:textId="0B42C035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will comply with reporting requirements to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 as outlined in the Code, 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and 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conditions of approval b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y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 and any other directives of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AEC, and/or </w:t>
            </w:r>
            <w:proofErr w:type="spellStart"/>
            <w:proofErr w:type="gram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;</w:t>
            </w:r>
            <w:proofErr w:type="gramEnd"/>
          </w:p>
          <w:p w14:paraId="745AEAF6" w14:textId="559998DD" w:rsidR="007F7C75" w:rsidRPr="007F7C75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have read and agree to comply with the University's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</w:t>
            </w:r>
            <w:r w:rsidR="005971B5" w:rsidRPr="005971B5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 xml:space="preserve">Research Data and </w:t>
            </w:r>
            <w:r w:rsidR="005971B5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P</w:t>
            </w:r>
            <w:r w:rsidR="005971B5" w:rsidRPr="005971B5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rimary Materials Mana</w:t>
            </w:r>
            <w:r w:rsidR="005971B5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ge</w:t>
            </w:r>
            <w:r w:rsidR="005971B5" w:rsidRPr="005971B5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en-AU"/>
              </w:rPr>
              <w:t>ment Procedure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an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d pursuant policy and procedures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,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and have a plan for managing and/or sharing Research Data securely; and,</w:t>
            </w:r>
          </w:p>
          <w:p w14:paraId="371D9E0C" w14:textId="676BA83A" w:rsidR="007F7C75" w:rsidRPr="009F74D7" w:rsidRDefault="007F7C75" w:rsidP="006602B1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left"/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</w:pP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understand and agree that project files, documents, research records, 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r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esearch 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d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ata, 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p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rimary </w:t>
            </w:r>
            <w:r w:rsidR="005971B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m</w:t>
            </w:r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aterials and any other documentation associated with this SOP may be subject to inspection by the University of Southern Queensland, the </w:t>
            </w:r>
            <w:proofErr w:type="spellStart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>UniSQ</w:t>
            </w:r>
            <w:proofErr w:type="spellEnd"/>
            <w:r w:rsidRPr="007F7C75">
              <w:rPr>
                <w:rFonts w:asciiTheme="minorHAnsi" w:eastAsia="Times New Roman" w:hAnsiTheme="minorHAnsi" w:cstheme="minorHAnsi"/>
                <w:sz w:val="20"/>
                <w:szCs w:val="24"/>
                <w:lang w:eastAsia="en-AU"/>
              </w:rPr>
              <w:t xml:space="preserve"> AEC, a research integrity officer, the sponsor, or an independent body for auditing and/or monitoring purposes.</w:t>
            </w:r>
          </w:p>
        </w:tc>
      </w:tr>
      <w:tr w:rsidR="009F74D7" w:rsidRPr="000933DC" w14:paraId="79BF6C0E" w14:textId="77777777" w:rsidTr="009F74D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05D134E" w14:textId="0E522482" w:rsidR="009F74D7" w:rsidRDefault="009F74D7" w:rsidP="007F7C75">
            <w:pPr>
              <w:pStyle w:val="PosterHeading"/>
              <w:spacing w:before="40" w:after="40"/>
              <w:rPr>
                <w:rFonts w:ascii="Arial" w:hAnsi="Arial"/>
                <w:b/>
                <w:color w:val="FFFFFF" w:themeColor="background1"/>
                <w:sz w:val="22"/>
                <w:szCs w:val="52"/>
              </w:rPr>
            </w:pPr>
            <w:r w:rsidRPr="009F74D7">
              <w:rPr>
                <w:rFonts w:ascii="Arial" w:hAnsi="Arial"/>
                <w:b/>
                <w:color w:val="3C2D4D" w:themeColor="accent1"/>
                <w:sz w:val="22"/>
                <w:szCs w:val="52"/>
              </w:rPr>
              <w:lastRenderedPageBreak/>
              <w:t>Principal Investigator</w:t>
            </w:r>
          </w:p>
        </w:tc>
        <w:tc>
          <w:tcPr>
            <w:tcW w:w="1418" w:type="dxa"/>
            <w:shd w:val="clear" w:color="auto" w:fill="F0EEED" w:themeFill="accent6" w:themeFillTint="33"/>
          </w:tcPr>
          <w:p w14:paraId="7DBA6DA6" w14:textId="49CDF056" w:rsidR="009F74D7" w:rsidRPr="009F74D7" w:rsidRDefault="009F74D7" w:rsidP="007F7C75">
            <w:pPr>
              <w:pStyle w:val="PosterHeading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0"/>
              </w:rPr>
            </w:pPr>
            <w:r w:rsidRPr="009F74D7">
              <w:rPr>
                <w:rFonts w:ascii="Arial" w:hAnsi="Arial"/>
                <w:bCs w:val="0"/>
                <w:color w:val="auto"/>
                <w:sz w:val="20"/>
              </w:rPr>
              <w:t>Name</w:t>
            </w:r>
            <w:r>
              <w:rPr>
                <w:rFonts w:ascii="Arial" w:hAnsi="Arial"/>
                <w:bCs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gridSpan w:val="3"/>
          </w:tcPr>
          <w:p w14:paraId="72CE91E1" w14:textId="422213C4" w:rsidR="009F74D7" w:rsidRPr="009F74D7" w:rsidRDefault="009F74D7" w:rsidP="007F7C75">
            <w:pPr>
              <w:pStyle w:val="PosterHeading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0"/>
              </w:rPr>
            </w:pPr>
          </w:p>
        </w:tc>
      </w:tr>
      <w:tr w:rsidR="009F74D7" w:rsidRPr="000933DC" w14:paraId="673F8A04" w14:textId="77777777" w:rsidTr="009F74D7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A51A7D7" w14:textId="77777777" w:rsidR="009F74D7" w:rsidRDefault="009F74D7" w:rsidP="007F7C75">
            <w:pPr>
              <w:pStyle w:val="PosterHeading"/>
              <w:spacing w:before="40" w:after="40"/>
              <w:rPr>
                <w:rFonts w:ascii="Arial" w:hAnsi="Arial"/>
                <w:b/>
                <w:color w:val="FFFFFF" w:themeColor="background1"/>
                <w:sz w:val="22"/>
                <w:szCs w:val="52"/>
              </w:rPr>
            </w:pPr>
          </w:p>
        </w:tc>
        <w:tc>
          <w:tcPr>
            <w:tcW w:w="1418" w:type="dxa"/>
            <w:shd w:val="clear" w:color="auto" w:fill="F0EEED" w:themeFill="accent6" w:themeFillTint="33"/>
          </w:tcPr>
          <w:p w14:paraId="19A09FE0" w14:textId="22A5B2ED" w:rsidR="009F74D7" w:rsidRPr="009F74D7" w:rsidRDefault="009F74D7" w:rsidP="007F7C75">
            <w:pPr>
              <w:pStyle w:val="PosterHeading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</w:rPr>
              <w:t>Signature:</w:t>
            </w:r>
          </w:p>
        </w:tc>
        <w:tc>
          <w:tcPr>
            <w:tcW w:w="3827" w:type="dxa"/>
          </w:tcPr>
          <w:p w14:paraId="39A45DA5" w14:textId="77777777" w:rsidR="009F74D7" w:rsidRPr="009F74D7" w:rsidRDefault="009F74D7" w:rsidP="007F7C75">
            <w:pPr>
              <w:pStyle w:val="PosterHeading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0EEED" w:themeFill="accent6" w:themeFillTint="33"/>
          </w:tcPr>
          <w:p w14:paraId="71A95BF4" w14:textId="5B45DFC0" w:rsidR="009F74D7" w:rsidRPr="009F74D7" w:rsidRDefault="009F74D7" w:rsidP="007F7C75">
            <w:pPr>
              <w:pStyle w:val="PosterHeading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</w:rPr>
              <w:t>Date:</w:t>
            </w:r>
          </w:p>
        </w:tc>
        <w:sdt>
          <w:sdtPr>
            <w:rPr>
              <w:rFonts w:ascii="Arial" w:hAnsi="Arial"/>
              <w:bCs w:val="0"/>
              <w:color w:val="auto"/>
              <w:sz w:val="20"/>
            </w:rPr>
            <w:id w:val="-224450130"/>
            <w:placeholder>
              <w:docPart w:val="5ED4174D6B464DBB9CE857F5C246A4D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B28CCA3" w14:textId="4FDE6857" w:rsidR="009F74D7" w:rsidRPr="009F74D7" w:rsidRDefault="009F74D7" w:rsidP="007F7C75">
                <w:pPr>
                  <w:pStyle w:val="PosterHeading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 w:val="0"/>
                    <w:color w:val="auto"/>
                    <w:sz w:val="20"/>
                  </w:rPr>
                </w:pPr>
                <w:r w:rsidRPr="009F74D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t</w:t>
                </w:r>
                <w:r w:rsidRPr="009F74D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</w:t>
                </w:r>
                <w:r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 w:rsidRPr="009F74D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enter</w:t>
                </w:r>
                <w:r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 w:rsidRPr="009F74D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date.</w:t>
                </w:r>
              </w:p>
            </w:tc>
          </w:sdtContent>
        </w:sdt>
      </w:tr>
    </w:tbl>
    <w:p w14:paraId="26ED897D" w14:textId="78BC1F4A" w:rsidR="00181E0D" w:rsidRDefault="00181E0D" w:rsidP="007F7C75">
      <w:pPr>
        <w:jc w:val="left"/>
        <w:rPr>
          <w:bCs/>
          <w:i/>
          <w:iCs/>
          <w:color w:val="0070C0"/>
          <w:sz w:val="20"/>
        </w:rPr>
      </w:pPr>
    </w:p>
    <w:p w14:paraId="6409609A" w14:textId="77777777" w:rsidR="006D5DF3" w:rsidRDefault="006D5DF3" w:rsidP="007F7C75">
      <w:pPr>
        <w:jc w:val="left"/>
        <w:rPr>
          <w:bCs/>
          <w:i/>
          <w:iCs/>
          <w:color w:val="0070C0"/>
          <w:sz w:val="20"/>
        </w:rPr>
      </w:pPr>
    </w:p>
    <w:p w14:paraId="71B51D73" w14:textId="488E2C7C" w:rsidR="006D5DF3" w:rsidRPr="006D5DF3" w:rsidRDefault="006D5DF3" w:rsidP="007F7C75">
      <w:pPr>
        <w:jc w:val="left"/>
        <w:rPr>
          <w:bCs/>
          <w:i/>
          <w:iCs/>
          <w:sz w:val="20"/>
        </w:rPr>
      </w:pPr>
      <w:r w:rsidRPr="006D5DF3">
        <w:rPr>
          <w:rFonts w:cs="Arial"/>
          <w:bCs/>
          <w:position w:val="-6"/>
          <w:sz w:val="32"/>
          <w:szCs w:val="32"/>
        </w:rPr>
        <w:sym w:font="Wingdings" w:char="F046"/>
      </w:r>
      <w:r w:rsidRPr="006D5DF3">
        <w:rPr>
          <w:rFonts w:cs="Arial"/>
          <w:bCs/>
          <w:position w:val="-6"/>
          <w:sz w:val="32"/>
          <w:szCs w:val="32"/>
        </w:rPr>
        <w:t xml:space="preserve"> </w:t>
      </w:r>
      <w:r w:rsidRPr="006D5DF3">
        <w:rPr>
          <w:rFonts w:cs="Arial"/>
          <w:bCs/>
          <w:sz w:val="20"/>
        </w:rPr>
        <w:t xml:space="preserve">Forward completed form to: </w:t>
      </w:r>
      <w:hyperlink r:id="rId13" w:history="1">
        <w:r w:rsidRPr="003C00CF">
          <w:rPr>
            <w:rStyle w:val="Hyperlink"/>
            <w:rFonts w:cs="Arial"/>
            <w:bCs/>
            <w:sz w:val="20"/>
          </w:rPr>
          <w:t>animal.ethics@usq.edu.au</w:t>
        </w:r>
      </w:hyperlink>
      <w:r>
        <w:rPr>
          <w:rFonts w:cs="Arial"/>
          <w:bCs/>
          <w:sz w:val="20"/>
        </w:rPr>
        <w:t xml:space="preserve"> </w:t>
      </w:r>
    </w:p>
    <w:sectPr w:rsidR="006D5DF3" w:rsidRPr="006D5DF3" w:rsidSect="000326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20" w:right="720" w:bottom="1135" w:left="72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7862" w14:textId="77777777" w:rsidR="009F30C9" w:rsidRDefault="009F30C9" w:rsidP="00C37A29">
      <w:r>
        <w:separator/>
      </w:r>
    </w:p>
  </w:endnote>
  <w:endnote w:type="continuationSeparator" w:id="0">
    <w:p w14:paraId="41EFD154" w14:textId="77777777" w:rsidR="009F30C9" w:rsidRDefault="009F30C9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31EE" w14:textId="77777777" w:rsidR="00F44B10" w:rsidRDefault="00F4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C26A" w14:textId="19DD3E10" w:rsidR="009C12FF" w:rsidRDefault="0061779A" w:rsidP="00975A06">
    <w:pPr>
      <w:pStyle w:val="FooterDetails"/>
      <w:tabs>
        <w:tab w:val="clear" w:pos="4513"/>
        <w:tab w:val="clear" w:pos="9026"/>
        <w:tab w:val="right" w:pos="10348"/>
      </w:tabs>
      <w:ind w:firstLine="426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  <w:r w:rsidR="00126F7D">
      <w:rPr>
        <w:noProof/>
      </w:rPr>
      <w:tab/>
    </w:r>
    <w:r w:rsidR="00244CD0">
      <w:rPr>
        <w:noProof/>
      </w:rPr>
      <w:t xml:space="preserve">UniSQ AEC </w:t>
    </w:r>
    <w:r w:rsidR="00B10CCF">
      <w:rPr>
        <w:noProof/>
      </w:rPr>
      <w:t>SOP Amendment Checklist</w:t>
    </w:r>
    <w:r w:rsidR="00244CD0">
      <w:rPr>
        <w:noProof/>
      </w:rPr>
      <w:t xml:space="preserve"> </w:t>
    </w:r>
  </w:p>
  <w:p w14:paraId="096D7963" w14:textId="3833C7C1" w:rsidR="00975A06" w:rsidRDefault="00975A06" w:rsidP="00975A06">
    <w:pPr>
      <w:pStyle w:val="FooterDetails"/>
      <w:tabs>
        <w:tab w:val="clear" w:pos="4513"/>
        <w:tab w:val="clear" w:pos="9026"/>
        <w:tab w:val="right" w:pos="10348"/>
      </w:tabs>
      <w:ind w:firstLine="426"/>
      <w:rPr>
        <w:noProof/>
      </w:rPr>
    </w:pPr>
    <w:r>
      <w:rPr>
        <w:noProof/>
      </w:rPr>
      <w:tab/>
    </w:r>
    <w:r w:rsidR="00B10CCF">
      <w:rPr>
        <w:noProof/>
      </w:rPr>
      <w:t>Last updated</w:t>
    </w:r>
    <w:r w:rsidR="00244CD0">
      <w:rPr>
        <w:noProof/>
      </w:rPr>
      <w:t>:</w:t>
    </w:r>
    <w:r w:rsidR="000326B0">
      <w:rPr>
        <w:noProof/>
      </w:rPr>
      <w:t xml:space="preserve"> </w:t>
    </w:r>
    <w:r w:rsidR="00F44B10">
      <w:rPr>
        <w:noProof/>
      </w:rPr>
      <w:t>2</w:t>
    </w:r>
    <w:r w:rsidR="000326B0">
      <w:rPr>
        <w:noProof/>
      </w:rPr>
      <w:t xml:space="preserve"> September 2022</w:t>
    </w:r>
    <w:r w:rsidR="00B10CCF">
      <w:rPr>
        <w:noProof/>
      </w:rPr>
      <w:t xml:space="preserve"> </w:t>
    </w:r>
    <w:r w:rsidR="00093815">
      <w:rPr>
        <w:noProof/>
      </w:rPr>
      <w:t xml:space="preserve"> </w:t>
    </w:r>
  </w:p>
  <w:p w14:paraId="109FA8D0" w14:textId="6E21DC61" w:rsidR="00244CD0" w:rsidRPr="00F2710C" w:rsidRDefault="00244CD0" w:rsidP="00975A06">
    <w:pPr>
      <w:pStyle w:val="FooterDetails"/>
      <w:tabs>
        <w:tab w:val="clear" w:pos="4513"/>
        <w:tab w:val="clear" w:pos="9026"/>
        <w:tab w:val="right" w:pos="10348"/>
      </w:tabs>
      <w:ind w:firstLine="426"/>
      <w:rPr>
        <w:noProof/>
      </w:rPr>
    </w:pPr>
    <w:r>
      <w:rPr>
        <w:noProof/>
      </w:rPr>
      <w:tab/>
      <w:t>Version: 0</w:t>
    </w:r>
    <w:r w:rsidR="00032C01">
      <w:rPr>
        <w:noProof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256B" w14:textId="77777777" w:rsidR="00F44B10" w:rsidRDefault="00F4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D5AD" w14:textId="77777777" w:rsidR="009F30C9" w:rsidRDefault="009F30C9" w:rsidP="00C37A29">
      <w:r>
        <w:separator/>
      </w:r>
    </w:p>
  </w:footnote>
  <w:footnote w:type="continuationSeparator" w:id="0">
    <w:p w14:paraId="6E0562D1" w14:textId="77777777" w:rsidR="009F30C9" w:rsidRDefault="009F30C9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4B1A" w14:textId="77777777" w:rsidR="00F44B10" w:rsidRDefault="00F4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2B8E" w14:textId="77777777" w:rsidR="00F44B10" w:rsidRDefault="00F44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D72F" w14:textId="77777777" w:rsidR="00F44B10" w:rsidRDefault="00F4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0C09C0"/>
    <w:multiLevelType w:val="hybridMultilevel"/>
    <w:tmpl w:val="53D21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996"/>
    <w:multiLevelType w:val="multilevel"/>
    <w:tmpl w:val="4D6A2D9E"/>
    <w:numStyleLink w:val="Bullets"/>
  </w:abstractNum>
  <w:abstractNum w:abstractNumId="5" w15:restartNumberingAfterBreak="0">
    <w:nsid w:val="43F41ADE"/>
    <w:multiLevelType w:val="hybridMultilevel"/>
    <w:tmpl w:val="B49E9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D84"/>
    <w:multiLevelType w:val="multilevel"/>
    <w:tmpl w:val="50041352"/>
    <w:numStyleLink w:val="ListHeadings"/>
  </w:abstractNum>
  <w:abstractNum w:abstractNumId="7" w15:restartNumberingAfterBreak="0">
    <w:nsid w:val="60E1502C"/>
    <w:multiLevelType w:val="multilevel"/>
    <w:tmpl w:val="4D6A2D9E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3C2D4D" w:themeColor="accent1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je3NLUwNTc0NzFQ0lEKTi0uzszPAykwqQUA0Fy+/iwAAAA="/>
  </w:docVars>
  <w:rsids>
    <w:rsidRoot w:val="00373AF0"/>
    <w:rsid w:val="00006D93"/>
    <w:rsid w:val="000173CD"/>
    <w:rsid w:val="000300AF"/>
    <w:rsid w:val="000326B0"/>
    <w:rsid w:val="00032B7F"/>
    <w:rsid w:val="00032C01"/>
    <w:rsid w:val="0003479C"/>
    <w:rsid w:val="00040505"/>
    <w:rsid w:val="000724AE"/>
    <w:rsid w:val="0008037D"/>
    <w:rsid w:val="00082477"/>
    <w:rsid w:val="0008447F"/>
    <w:rsid w:val="0009367A"/>
    <w:rsid w:val="00093815"/>
    <w:rsid w:val="00097EA9"/>
    <w:rsid w:val="000B497F"/>
    <w:rsid w:val="000C5FB6"/>
    <w:rsid w:val="0010519E"/>
    <w:rsid w:val="00112E8F"/>
    <w:rsid w:val="00122DC0"/>
    <w:rsid w:val="001268BC"/>
    <w:rsid w:val="00126F7D"/>
    <w:rsid w:val="00154380"/>
    <w:rsid w:val="001715DD"/>
    <w:rsid w:val="00181E0D"/>
    <w:rsid w:val="001A0D77"/>
    <w:rsid w:val="001B6C5A"/>
    <w:rsid w:val="001C7835"/>
    <w:rsid w:val="001F13C1"/>
    <w:rsid w:val="001F446D"/>
    <w:rsid w:val="00221AB7"/>
    <w:rsid w:val="00235C48"/>
    <w:rsid w:val="0024122B"/>
    <w:rsid w:val="00244CD0"/>
    <w:rsid w:val="00246435"/>
    <w:rsid w:val="00246BCF"/>
    <w:rsid w:val="00267644"/>
    <w:rsid w:val="00270834"/>
    <w:rsid w:val="00276C42"/>
    <w:rsid w:val="002814E6"/>
    <w:rsid w:val="002C45DA"/>
    <w:rsid w:val="002C60F9"/>
    <w:rsid w:val="002D354E"/>
    <w:rsid w:val="002D5B92"/>
    <w:rsid w:val="002E0EDA"/>
    <w:rsid w:val="002F1180"/>
    <w:rsid w:val="00305171"/>
    <w:rsid w:val="00335490"/>
    <w:rsid w:val="0034680A"/>
    <w:rsid w:val="00361F40"/>
    <w:rsid w:val="00363FF8"/>
    <w:rsid w:val="00373AF0"/>
    <w:rsid w:val="0037721D"/>
    <w:rsid w:val="0038102A"/>
    <w:rsid w:val="003935C8"/>
    <w:rsid w:val="003C29BB"/>
    <w:rsid w:val="003D23A3"/>
    <w:rsid w:val="003D3729"/>
    <w:rsid w:val="003D44BB"/>
    <w:rsid w:val="003D5856"/>
    <w:rsid w:val="003F2F30"/>
    <w:rsid w:val="00404E4F"/>
    <w:rsid w:val="0042339A"/>
    <w:rsid w:val="00424164"/>
    <w:rsid w:val="0042508F"/>
    <w:rsid w:val="00450BA9"/>
    <w:rsid w:val="004516E5"/>
    <w:rsid w:val="00456646"/>
    <w:rsid w:val="004635FD"/>
    <w:rsid w:val="004876FD"/>
    <w:rsid w:val="0049756E"/>
    <w:rsid w:val="004A170B"/>
    <w:rsid w:val="004B609E"/>
    <w:rsid w:val="004E0833"/>
    <w:rsid w:val="004E28C6"/>
    <w:rsid w:val="004F138F"/>
    <w:rsid w:val="004F1F2B"/>
    <w:rsid w:val="004F58AD"/>
    <w:rsid w:val="004F5EE6"/>
    <w:rsid w:val="0050670B"/>
    <w:rsid w:val="005141E8"/>
    <w:rsid w:val="00540A9A"/>
    <w:rsid w:val="00550C99"/>
    <w:rsid w:val="00553413"/>
    <w:rsid w:val="005713CB"/>
    <w:rsid w:val="00574157"/>
    <w:rsid w:val="0058369E"/>
    <w:rsid w:val="00593314"/>
    <w:rsid w:val="00594496"/>
    <w:rsid w:val="005971B5"/>
    <w:rsid w:val="005B69BD"/>
    <w:rsid w:val="005C6618"/>
    <w:rsid w:val="00603FD5"/>
    <w:rsid w:val="00616DC8"/>
    <w:rsid w:val="0061779A"/>
    <w:rsid w:val="0062745F"/>
    <w:rsid w:val="00650C32"/>
    <w:rsid w:val="00652415"/>
    <w:rsid w:val="006600F8"/>
    <w:rsid w:val="006602B1"/>
    <w:rsid w:val="0068183E"/>
    <w:rsid w:val="006835EB"/>
    <w:rsid w:val="0068724F"/>
    <w:rsid w:val="00695049"/>
    <w:rsid w:val="006A1DEF"/>
    <w:rsid w:val="006A34BA"/>
    <w:rsid w:val="006A5AF4"/>
    <w:rsid w:val="006A749A"/>
    <w:rsid w:val="006C1861"/>
    <w:rsid w:val="006C46E0"/>
    <w:rsid w:val="006C4AF4"/>
    <w:rsid w:val="006C4C99"/>
    <w:rsid w:val="006C6DF1"/>
    <w:rsid w:val="006D3F2F"/>
    <w:rsid w:val="006D5DF3"/>
    <w:rsid w:val="006E02AA"/>
    <w:rsid w:val="006E3536"/>
    <w:rsid w:val="006E53C6"/>
    <w:rsid w:val="00714488"/>
    <w:rsid w:val="007254A7"/>
    <w:rsid w:val="00730211"/>
    <w:rsid w:val="00734A74"/>
    <w:rsid w:val="007A0363"/>
    <w:rsid w:val="007A5EDB"/>
    <w:rsid w:val="007D3A0D"/>
    <w:rsid w:val="007F1CC0"/>
    <w:rsid w:val="007F7C75"/>
    <w:rsid w:val="00812318"/>
    <w:rsid w:val="0081533C"/>
    <w:rsid w:val="00824E12"/>
    <w:rsid w:val="00845607"/>
    <w:rsid w:val="0085439B"/>
    <w:rsid w:val="008B05C3"/>
    <w:rsid w:val="008B4965"/>
    <w:rsid w:val="008D1ABD"/>
    <w:rsid w:val="008D259C"/>
    <w:rsid w:val="008D3421"/>
    <w:rsid w:val="008F70D1"/>
    <w:rsid w:val="00901075"/>
    <w:rsid w:val="0090137A"/>
    <w:rsid w:val="00914EBA"/>
    <w:rsid w:val="00935E84"/>
    <w:rsid w:val="00936068"/>
    <w:rsid w:val="009502E9"/>
    <w:rsid w:val="009517CC"/>
    <w:rsid w:val="009615D4"/>
    <w:rsid w:val="00974677"/>
    <w:rsid w:val="00975A06"/>
    <w:rsid w:val="00976B9E"/>
    <w:rsid w:val="009A2F17"/>
    <w:rsid w:val="009C12FF"/>
    <w:rsid w:val="009D24F5"/>
    <w:rsid w:val="009E0995"/>
    <w:rsid w:val="009E3AC9"/>
    <w:rsid w:val="009F30C9"/>
    <w:rsid w:val="009F460B"/>
    <w:rsid w:val="009F5B3B"/>
    <w:rsid w:val="009F74D7"/>
    <w:rsid w:val="00A0159D"/>
    <w:rsid w:val="00A124EF"/>
    <w:rsid w:val="00A13664"/>
    <w:rsid w:val="00A22F6A"/>
    <w:rsid w:val="00A24EF4"/>
    <w:rsid w:val="00A70D38"/>
    <w:rsid w:val="00A758E5"/>
    <w:rsid w:val="00A90151"/>
    <w:rsid w:val="00A90BF5"/>
    <w:rsid w:val="00A9359B"/>
    <w:rsid w:val="00AA163B"/>
    <w:rsid w:val="00AA32F7"/>
    <w:rsid w:val="00AB3578"/>
    <w:rsid w:val="00AB5F12"/>
    <w:rsid w:val="00AC0558"/>
    <w:rsid w:val="00AC0686"/>
    <w:rsid w:val="00AE602B"/>
    <w:rsid w:val="00AE6611"/>
    <w:rsid w:val="00AF5DD0"/>
    <w:rsid w:val="00B10CCF"/>
    <w:rsid w:val="00B219C3"/>
    <w:rsid w:val="00B22EB1"/>
    <w:rsid w:val="00B23603"/>
    <w:rsid w:val="00B32D6C"/>
    <w:rsid w:val="00B35B72"/>
    <w:rsid w:val="00B3749D"/>
    <w:rsid w:val="00B65DAA"/>
    <w:rsid w:val="00B66B2F"/>
    <w:rsid w:val="00B74F7F"/>
    <w:rsid w:val="00B75B08"/>
    <w:rsid w:val="00B77576"/>
    <w:rsid w:val="00B77C2B"/>
    <w:rsid w:val="00B87859"/>
    <w:rsid w:val="00B9180F"/>
    <w:rsid w:val="00B91D47"/>
    <w:rsid w:val="00B960BE"/>
    <w:rsid w:val="00BA2BC6"/>
    <w:rsid w:val="00BA3CB8"/>
    <w:rsid w:val="00BA7623"/>
    <w:rsid w:val="00BA787F"/>
    <w:rsid w:val="00BB4BEA"/>
    <w:rsid w:val="00BD0DEA"/>
    <w:rsid w:val="00BD218D"/>
    <w:rsid w:val="00BD2D36"/>
    <w:rsid w:val="00BE3861"/>
    <w:rsid w:val="00BE6DB1"/>
    <w:rsid w:val="00BF68C8"/>
    <w:rsid w:val="00C01E68"/>
    <w:rsid w:val="00C11924"/>
    <w:rsid w:val="00C11F4B"/>
    <w:rsid w:val="00C25C42"/>
    <w:rsid w:val="00C326F9"/>
    <w:rsid w:val="00C3443B"/>
    <w:rsid w:val="00C37A29"/>
    <w:rsid w:val="00C41DED"/>
    <w:rsid w:val="00C6020D"/>
    <w:rsid w:val="00C70EFC"/>
    <w:rsid w:val="00C7107D"/>
    <w:rsid w:val="00C739B3"/>
    <w:rsid w:val="00C932F3"/>
    <w:rsid w:val="00CB49E9"/>
    <w:rsid w:val="00CB72F4"/>
    <w:rsid w:val="00CB7525"/>
    <w:rsid w:val="00CD1715"/>
    <w:rsid w:val="00CD61EB"/>
    <w:rsid w:val="00CD632A"/>
    <w:rsid w:val="00CF02F0"/>
    <w:rsid w:val="00CF1DB5"/>
    <w:rsid w:val="00D014C4"/>
    <w:rsid w:val="00D16F74"/>
    <w:rsid w:val="00D41D65"/>
    <w:rsid w:val="00D55FFD"/>
    <w:rsid w:val="00D60649"/>
    <w:rsid w:val="00D613EA"/>
    <w:rsid w:val="00D61E88"/>
    <w:rsid w:val="00D66184"/>
    <w:rsid w:val="00D83923"/>
    <w:rsid w:val="00D93B77"/>
    <w:rsid w:val="00D9419D"/>
    <w:rsid w:val="00DF49B9"/>
    <w:rsid w:val="00DF4E3E"/>
    <w:rsid w:val="00DF75D7"/>
    <w:rsid w:val="00E0453D"/>
    <w:rsid w:val="00E05FA6"/>
    <w:rsid w:val="00E102B6"/>
    <w:rsid w:val="00E25474"/>
    <w:rsid w:val="00E32F93"/>
    <w:rsid w:val="00E53516"/>
    <w:rsid w:val="00E54B2B"/>
    <w:rsid w:val="00E629AE"/>
    <w:rsid w:val="00EA1778"/>
    <w:rsid w:val="00EA1943"/>
    <w:rsid w:val="00ED7819"/>
    <w:rsid w:val="00EE6F14"/>
    <w:rsid w:val="00EF3F23"/>
    <w:rsid w:val="00EF5EDF"/>
    <w:rsid w:val="00F15419"/>
    <w:rsid w:val="00F162D4"/>
    <w:rsid w:val="00F2543E"/>
    <w:rsid w:val="00F2710C"/>
    <w:rsid w:val="00F4010B"/>
    <w:rsid w:val="00F44B10"/>
    <w:rsid w:val="00F4702C"/>
    <w:rsid w:val="00F505B8"/>
    <w:rsid w:val="00F5187B"/>
    <w:rsid w:val="00F53397"/>
    <w:rsid w:val="00F55C58"/>
    <w:rsid w:val="00F634F6"/>
    <w:rsid w:val="00F66430"/>
    <w:rsid w:val="00F705F3"/>
    <w:rsid w:val="00F7060B"/>
    <w:rsid w:val="00F82178"/>
    <w:rsid w:val="00F87B07"/>
    <w:rsid w:val="00F92492"/>
    <w:rsid w:val="00F94880"/>
    <w:rsid w:val="00FB0D65"/>
    <w:rsid w:val="00FC2D8B"/>
    <w:rsid w:val="00FD2FA4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29E65A"/>
  <w15:chartTrackingRefBased/>
  <w15:docId w15:val="{025F518A-D066-0A4E-821D-E3455B8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F0"/>
    <w:pPr>
      <w:spacing w:after="0" w:line="240" w:lineRule="auto"/>
      <w:jc w:val="both"/>
    </w:pPr>
    <w:rPr>
      <w:rFonts w:ascii="Arial" w:eastAsia="Times" w:hAnsi="Arial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421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18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6618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6C46E0"/>
    <w:pPr>
      <w:spacing w:after="240"/>
    </w:pPr>
    <w:rPr>
      <w:color w:val="3C2D4D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6C46E0"/>
    <w:rPr>
      <w:color w:val="3C2D4D" w:themeColor="accent1"/>
      <w:sz w:val="20"/>
    </w:rPr>
  </w:style>
  <w:style w:type="paragraph" w:styleId="NoSpacing">
    <w:name w:val="No Spacing"/>
    <w:uiPriority w:val="1"/>
    <w:qFormat/>
    <w:rsid w:val="0061779A"/>
    <w:pPr>
      <w:spacing w:after="0" w:line="264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9F46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9F460B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D218D"/>
    <w:pPr>
      <w:numPr>
        <w:numId w:val="2"/>
      </w:numPr>
      <w:ind w:left="851"/>
      <w:contextualSpacing/>
    </w:pPr>
    <w:rPr>
      <w:sz w:val="20"/>
    </w:rPr>
  </w:style>
  <w:style w:type="numbering" w:customStyle="1" w:styleId="Bullets">
    <w:name w:val="Bullets"/>
    <w:uiPriority w:val="99"/>
    <w:rsid w:val="009F460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D3421"/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184"/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6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6E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35C48"/>
    <w:pPr>
      <w:tabs>
        <w:tab w:val="center" w:pos="4513"/>
        <w:tab w:val="right" w:pos="9026"/>
      </w:tabs>
      <w:spacing w:before="480"/>
    </w:pPr>
    <w:rPr>
      <w:color w:val="3C2D4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35C48"/>
    <w:rPr>
      <w:color w:val="3C2D4D" w:themeColor="accent1"/>
      <w:sz w:val="20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9F460B"/>
    <w:pPr>
      <w:numPr>
        <w:ilvl w:val="2"/>
        <w:numId w:val="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6184"/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60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607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F7060B"/>
    <w:pPr>
      <w:spacing w:before="600" w:after="400"/>
      <w:contextualSpacing/>
    </w:pPr>
    <w:rPr>
      <w:rFonts w:asciiTheme="majorHAnsi" w:eastAsiaTheme="majorEastAsia" w:hAnsiTheme="majorHAnsi" w:cstheme="majorBidi"/>
      <w:b/>
      <w:color w:val="3C2D4D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60B"/>
    <w:rPr>
      <w:rFonts w:asciiTheme="majorHAnsi" w:eastAsiaTheme="majorEastAsia" w:hAnsiTheme="majorHAnsi" w:cstheme="majorBidi"/>
      <w:b/>
      <w:color w:val="3C2D4D" w:themeColor="accent1"/>
      <w:spacing w:val="-10"/>
      <w:kern w:val="28"/>
      <w:sz w:val="7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FFB448" w:themeColor="text2"/>
        <w:left w:val="single" w:sz="4" w:space="4" w:color="FFB448" w:themeColor="text2"/>
        <w:bottom w:val="single" w:sz="4" w:space="4" w:color="FFB448" w:themeColor="text2"/>
        <w:right w:val="single" w:sz="4" w:space="4" w:color="FFB448" w:themeColor="text2"/>
      </w:pBdr>
      <w:shd w:val="clear" w:color="auto" w:fill="FFB448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FFB448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FFB448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4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4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D66184"/>
    <w:rPr>
      <w:rFonts w:asciiTheme="majorHAnsi" w:eastAsiaTheme="majorEastAsia" w:hAnsiTheme="majorHAnsi" w:cstheme="majorBidi"/>
      <w:b/>
      <w:color w:val="3C2D4D" w:themeColor="accent1"/>
      <w:sz w:val="30"/>
      <w:szCs w:val="32"/>
      <w:lang w:eastAsia="zh-CN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D66184"/>
    <w:rPr>
      <w:rFonts w:asciiTheme="majorHAnsi" w:eastAsiaTheme="majorEastAsia" w:hAnsiTheme="majorHAnsi" w:cstheme="majorBidi"/>
      <w:b/>
      <w:color w:val="3C2D4D" w:themeColor="accent1"/>
      <w:sz w:val="24"/>
      <w:szCs w:val="26"/>
      <w:lang w:eastAsia="zh-CN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0BA9"/>
    <w:pPr>
      <w:spacing w:after="24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5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rsid w:val="00D93B77"/>
    <w:pPr>
      <w:numPr>
        <w:ilvl w:val="1"/>
      </w:numPr>
      <w:spacing w:after="160"/>
    </w:pPr>
    <w:rPr>
      <w:rFonts w:eastAsiaTheme="minorEastAsia"/>
      <w:color w:val="3C2D4D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3B77"/>
    <w:rPr>
      <w:rFonts w:eastAsiaTheme="minorEastAsia"/>
      <w:color w:val="3C2D4D" w:themeColor="accent1"/>
      <w:sz w:val="36"/>
    </w:rPr>
  </w:style>
  <w:style w:type="paragraph" w:styleId="TOCHeading">
    <w:name w:val="TOC Heading"/>
    <w:basedOn w:val="Heading-newpage"/>
    <w:next w:val="Normal"/>
    <w:uiPriority w:val="39"/>
    <w:unhideWhenUsed/>
    <w:rsid w:val="00976B9E"/>
    <w:pPr>
      <w:pageBreakBefore w:val="0"/>
      <w:spacing w:after="800"/>
    </w:pPr>
  </w:style>
  <w:style w:type="paragraph" w:styleId="TOC1">
    <w:name w:val="toc 1"/>
    <w:basedOn w:val="Normal"/>
    <w:next w:val="Normal"/>
    <w:autoRedefine/>
    <w:uiPriority w:val="39"/>
    <w:unhideWhenUsed/>
    <w:rsid w:val="00D66184"/>
    <w:pPr>
      <w:pBdr>
        <w:bottom w:val="single" w:sz="8" w:space="1" w:color="3C2D4D" w:themeColor="accent1"/>
        <w:between w:val="single" w:sz="8" w:space="1" w:color="3C2D4D" w:themeColor="accent1"/>
      </w:pBdr>
      <w:tabs>
        <w:tab w:val="right" w:pos="7938"/>
      </w:tabs>
      <w:spacing w:before="480" w:after="200"/>
      <w:ind w:right="2268"/>
    </w:pPr>
    <w:rPr>
      <w:b/>
      <w:noProof/>
      <w:color w:val="3C2D4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7107D"/>
    <w:pPr>
      <w:tabs>
        <w:tab w:val="right" w:pos="7938"/>
        <w:tab w:val="right" w:pos="10194"/>
      </w:tabs>
      <w:spacing w:after="100"/>
      <w:ind w:left="1134" w:right="2268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qFormat/>
    <w:rsid w:val="00AB5F12"/>
    <w:rPr>
      <w:b/>
    </w:rPr>
  </w:style>
  <w:style w:type="paragraph" w:customStyle="1" w:styleId="Heading-newpage">
    <w:name w:val="Heading-new page"/>
    <w:basedOn w:val="Heading1"/>
    <w:uiPriority w:val="9"/>
    <w:rsid w:val="00D66184"/>
    <w:pPr>
      <w:pageBreakBefore/>
      <w:spacing w:after="240"/>
    </w:pPr>
    <w:rPr>
      <w:b w:val="0"/>
      <w:sz w:val="60"/>
    </w:rPr>
  </w:style>
  <w:style w:type="table" w:customStyle="1" w:styleId="USQDefaulttable">
    <w:name w:val="USQ Default table"/>
    <w:basedOn w:val="TableNormal"/>
    <w:uiPriority w:val="99"/>
    <w:rsid w:val="00845607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FFB448" w:themeFill="text2"/>
      </w:tcPr>
    </w:tblStylePr>
    <w:tblStylePr w:type="firstCol">
      <w:rPr>
        <w:b/>
      </w:rPr>
    </w:tblStylePr>
  </w:style>
  <w:style w:type="paragraph" w:customStyle="1" w:styleId="Endpagecontactdetails">
    <w:name w:val="End page contact details"/>
    <w:basedOn w:val="Normal"/>
    <w:link w:val="EndpagecontactdetailsChar"/>
    <w:rsid w:val="00F92492"/>
    <w:rPr>
      <w:color w:val="3C2D4D" w:themeColor="accent1"/>
      <w:sz w:val="28"/>
      <w:lang w:val="en-GB"/>
    </w:rPr>
  </w:style>
  <w:style w:type="character" w:customStyle="1" w:styleId="Bold">
    <w:name w:val="Bold"/>
    <w:basedOn w:val="DefaultParagraphFont"/>
    <w:uiPriority w:val="1"/>
    <w:rsid w:val="00F5187B"/>
    <w:rPr>
      <w:b/>
    </w:rPr>
  </w:style>
  <w:style w:type="character" w:customStyle="1" w:styleId="EndpagecontactdetailsChar">
    <w:name w:val="End page contact details Char"/>
    <w:basedOn w:val="DefaultParagraphFont"/>
    <w:link w:val="Endpagecontactdetails"/>
    <w:rsid w:val="00F92492"/>
    <w:rPr>
      <w:color w:val="3C2D4D" w:themeColor="accent1"/>
      <w:sz w:val="28"/>
      <w:lang w:val="en-GB"/>
    </w:rPr>
  </w:style>
  <w:style w:type="paragraph" w:customStyle="1" w:styleId="SectionTitle">
    <w:name w:val="Section Title"/>
    <w:basedOn w:val="Heading-newpage"/>
    <w:rsid w:val="00C11F4B"/>
    <w:pPr>
      <w:pageBreakBefore w:val="0"/>
    </w:pPr>
    <w:rPr>
      <w:b/>
      <w:sz w:val="72"/>
      <w:lang w:val="en-GB"/>
    </w:rPr>
  </w:style>
  <w:style w:type="table" w:customStyle="1" w:styleId="USQQuotetable">
    <w:name w:val="USQ Quote table"/>
    <w:basedOn w:val="TableNormal"/>
    <w:uiPriority w:val="99"/>
    <w:rsid w:val="00C6020D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  <w:tblStylePr w:type="firstRow">
      <w:tblPr/>
      <w:tcPr>
        <w:shd w:val="clear" w:color="auto" w:fill="3C2D4D" w:themeFill="accent1"/>
      </w:tcPr>
    </w:tblStylePr>
    <w:tblStylePr w:type="firstCol">
      <w:tblPr/>
      <w:tcPr>
        <w:shd w:val="clear" w:color="auto" w:fill="FFB448" w:themeFill="text2"/>
      </w:tcPr>
    </w:tblStylePr>
  </w:style>
  <w:style w:type="paragraph" w:styleId="Quote">
    <w:name w:val="Quote"/>
    <w:basedOn w:val="Normal"/>
    <w:next w:val="Normal"/>
    <w:link w:val="QuoteChar"/>
    <w:uiPriority w:val="29"/>
    <w:rsid w:val="00C6020D"/>
    <w:pPr>
      <w:spacing w:before="240" w:after="240"/>
      <w:ind w:left="567" w:right="1134"/>
    </w:pPr>
    <w:rPr>
      <w:i/>
      <w:iCs/>
      <w:color w:val="3C2D4D" w:themeColor="accen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C6020D"/>
    <w:rPr>
      <w:i/>
      <w:iCs/>
      <w:color w:val="3C2D4D" w:themeColor="accent1"/>
      <w:sz w:val="32"/>
    </w:rPr>
  </w:style>
  <w:style w:type="paragraph" w:customStyle="1" w:styleId="QuoteBodytext">
    <w:name w:val="Quote Body text"/>
    <w:basedOn w:val="Normal"/>
    <w:rsid w:val="00C6020D"/>
    <w:pPr>
      <w:ind w:left="567" w:right="567"/>
    </w:pPr>
    <w:rPr>
      <w:color w:val="3C2D4D" w:themeColor="accent1"/>
      <w:sz w:val="24"/>
    </w:rPr>
  </w:style>
  <w:style w:type="paragraph" w:customStyle="1" w:styleId="QuoteBodytext-white">
    <w:name w:val="Quote Body text-white"/>
    <w:basedOn w:val="QuoteBodytext"/>
    <w:rsid w:val="00C6020D"/>
    <w:rPr>
      <w:color w:val="FFFFFF" w:themeColor="background1"/>
    </w:rPr>
  </w:style>
  <w:style w:type="paragraph" w:customStyle="1" w:styleId="Quote-white">
    <w:name w:val="Quote-white"/>
    <w:basedOn w:val="Quote"/>
    <w:rsid w:val="00C6020D"/>
    <w:rPr>
      <w:color w:val="FFFFFF" w:themeColor="background1"/>
    </w:rPr>
  </w:style>
  <w:style w:type="paragraph" w:customStyle="1" w:styleId="Quote-gold">
    <w:name w:val="Quote-gold"/>
    <w:basedOn w:val="Quote-white"/>
    <w:rsid w:val="00BD0DEA"/>
    <w:rPr>
      <w:color w:val="FFB448" w:themeColor="text2"/>
    </w:rPr>
  </w:style>
  <w:style w:type="table" w:customStyle="1" w:styleId="USQHighlighttable-red">
    <w:name w:val="USQ Highlight table-red"/>
    <w:basedOn w:val="USQDefaulttable"/>
    <w:uiPriority w:val="99"/>
    <w:rsid w:val="00450BA9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CC3B40" w:themeFill="accent2"/>
      </w:tcPr>
    </w:tblStylePr>
    <w:tblStylePr w:type="firstCol">
      <w:rPr>
        <w:b/>
      </w:rPr>
    </w:tblStylePr>
  </w:style>
  <w:style w:type="table" w:customStyle="1" w:styleId="USQHighlighttable-purple">
    <w:name w:val="USQ Highlight table-purple"/>
    <w:basedOn w:val="USQHighlighttable-red"/>
    <w:uiPriority w:val="99"/>
    <w:rsid w:val="00EF5EDF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3C2D4D" w:themeFill="accent1"/>
      </w:tcPr>
    </w:tblStylePr>
    <w:tblStylePr w:type="firstCol">
      <w:rPr>
        <w:b/>
      </w:rPr>
    </w:tblStylePr>
  </w:style>
  <w:style w:type="paragraph" w:customStyle="1" w:styleId="CoverCRICOS">
    <w:name w:val="Cover CRICOS"/>
    <w:basedOn w:val="Normal"/>
    <w:link w:val="CoverCRICOSChar"/>
    <w:rsid w:val="000C5FB6"/>
    <w:rPr>
      <w:color w:val="3C2D4D" w:themeColor="accent1"/>
      <w:sz w:val="18"/>
    </w:rPr>
  </w:style>
  <w:style w:type="character" w:customStyle="1" w:styleId="CoverCRICOSChar">
    <w:name w:val="Cover CRICOS Char"/>
    <w:basedOn w:val="DefaultParagraphFont"/>
    <w:link w:val="CoverCRICOS"/>
    <w:rsid w:val="000C5FB6"/>
    <w:rPr>
      <w:color w:val="3C2D4D" w:themeColor="accent1"/>
      <w:sz w:val="18"/>
    </w:rPr>
  </w:style>
  <w:style w:type="paragraph" w:customStyle="1" w:styleId="Address">
    <w:name w:val="Address"/>
    <w:basedOn w:val="Date"/>
    <w:rsid w:val="006C46E0"/>
    <w:pPr>
      <w:spacing w:after="360"/>
      <w:contextualSpacing/>
    </w:pPr>
    <w:rPr>
      <w:color w:val="auto"/>
    </w:rPr>
  </w:style>
  <w:style w:type="paragraph" w:customStyle="1" w:styleId="SubjectLine">
    <w:name w:val="Subject Line"/>
    <w:basedOn w:val="Normal"/>
    <w:next w:val="Normal"/>
    <w:qFormat/>
    <w:rsid w:val="006C46E0"/>
    <w:pPr>
      <w:spacing w:before="480" w:after="240"/>
    </w:pPr>
    <w:rPr>
      <w:b/>
    </w:rPr>
  </w:style>
  <w:style w:type="character" w:styleId="Strong">
    <w:name w:val="Strong"/>
    <w:basedOn w:val="DefaultParagraphFont"/>
    <w:uiPriority w:val="22"/>
    <w:qFormat/>
    <w:rsid w:val="0061779A"/>
    <w:rPr>
      <w:b/>
      <w:bCs/>
    </w:rPr>
  </w:style>
  <w:style w:type="paragraph" w:customStyle="1" w:styleId="JobTitle">
    <w:name w:val="Job Title"/>
    <w:basedOn w:val="NoSpacing"/>
    <w:rsid w:val="0061779A"/>
    <w:rPr>
      <w:sz w:val="17"/>
    </w:rPr>
  </w:style>
  <w:style w:type="paragraph" w:customStyle="1" w:styleId="FooterDetails">
    <w:name w:val="Footer Details"/>
    <w:basedOn w:val="Footer"/>
    <w:rsid w:val="0061779A"/>
    <w:pPr>
      <w:spacing w:before="40"/>
    </w:pPr>
    <w:rPr>
      <w:sz w:val="16"/>
    </w:rPr>
  </w:style>
  <w:style w:type="paragraph" w:customStyle="1" w:styleId="HeaderTitles">
    <w:name w:val="Header Titles"/>
    <w:basedOn w:val="Date"/>
    <w:rsid w:val="006C6DF1"/>
    <w:pPr>
      <w:framePr w:w="2835" w:h="2835" w:wrap="around" w:vAnchor="page" w:hAnchor="page" w:x="8279" w:y="681"/>
      <w:spacing w:after="0"/>
      <w:contextualSpacing/>
      <w:jc w:val="right"/>
    </w:pPr>
    <w:rPr>
      <w:b/>
      <w:sz w:val="17"/>
    </w:rPr>
  </w:style>
  <w:style w:type="paragraph" w:customStyle="1" w:styleId="HeaderDetails">
    <w:name w:val="Header Details"/>
    <w:basedOn w:val="HeaderTitles"/>
    <w:rsid w:val="006C6DF1"/>
    <w:pPr>
      <w:framePr w:wrap="around"/>
    </w:pPr>
    <w:rPr>
      <w:b w:val="0"/>
    </w:rPr>
  </w:style>
  <w:style w:type="paragraph" w:customStyle="1" w:styleId="PosterHeading">
    <w:name w:val="Poster Heading"/>
    <w:basedOn w:val="Normal"/>
    <w:link w:val="PosterHeadingChar"/>
    <w:qFormat/>
    <w:rsid w:val="00373AF0"/>
    <w:pPr>
      <w:tabs>
        <w:tab w:val="left" w:pos="5393"/>
      </w:tabs>
      <w:jc w:val="left"/>
    </w:pPr>
    <w:rPr>
      <w:rFonts w:ascii="Verdana" w:eastAsia="Verdana" w:hAnsi="Verdana" w:cs="Arial"/>
      <w:bCs/>
      <w:color w:val="000000" w:themeColor="text1"/>
      <w:kern w:val="24"/>
      <w:sz w:val="48"/>
      <w:szCs w:val="48"/>
      <w:lang w:eastAsia="en-US"/>
    </w:rPr>
  </w:style>
  <w:style w:type="character" w:customStyle="1" w:styleId="PosterHeadingChar">
    <w:name w:val="Poster Heading Char"/>
    <w:basedOn w:val="DefaultParagraphFont"/>
    <w:link w:val="PosterHeading"/>
    <w:rsid w:val="00373AF0"/>
    <w:rPr>
      <w:rFonts w:ascii="Verdana" w:eastAsia="Verdana" w:hAnsi="Verdana" w:cs="Arial"/>
      <w:bCs/>
      <w:color w:val="000000" w:themeColor="text1"/>
      <w:kern w:val="24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F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imal.ethics@usq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nimal.ethics@usq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4174D6B464DBB9CE857F5C246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0FFB-B4E4-44E5-A55E-9904C67E2204}"/>
      </w:docPartPr>
      <w:docPartBody>
        <w:p w:rsidR="00F017EC" w:rsidRDefault="002A71CD" w:rsidP="002A71CD">
          <w:pPr>
            <w:pStyle w:val="5ED4174D6B464DBB9CE857F5C246A4DC"/>
          </w:pPr>
          <w:r w:rsidRPr="009F74D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</w:t>
          </w:r>
          <w:r w:rsidRPr="009F74D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o</w:t>
          </w: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F74D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</w:t>
          </w: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F74D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CD"/>
    <w:rsid w:val="002A71CD"/>
    <w:rsid w:val="00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1CD"/>
    <w:rPr>
      <w:color w:val="808080"/>
    </w:rPr>
  </w:style>
  <w:style w:type="paragraph" w:customStyle="1" w:styleId="5ED4174D6B464DBB9CE857F5C246A4DC">
    <w:name w:val="5ED4174D6B464DBB9CE857F5C246A4DC"/>
    <w:rsid w:val="002A71CD"/>
    <w:pPr>
      <w:tabs>
        <w:tab w:val="left" w:pos="5393"/>
      </w:tabs>
      <w:spacing w:after="0" w:line="240" w:lineRule="auto"/>
    </w:pPr>
    <w:rPr>
      <w:rFonts w:ascii="Verdana" w:eastAsia="Verdana" w:hAnsi="Verdana" w:cs="Arial"/>
      <w:bCs/>
      <w:color w:val="000000" w:themeColor="text1"/>
      <w:kern w:val="24"/>
      <w:sz w:val="48"/>
      <w:szCs w:val="4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iSQ Rebrand Customised">
      <a:dk1>
        <a:sysClr val="windowText" lastClr="000000"/>
      </a:dk1>
      <a:lt1>
        <a:sysClr val="window" lastClr="FFFFFF"/>
      </a:lt1>
      <a:dk2>
        <a:srgbClr val="FFB448"/>
      </a:dk2>
      <a:lt2>
        <a:srgbClr val="67645F"/>
      </a:lt2>
      <a:accent1>
        <a:srgbClr val="3C2D4D"/>
      </a:accent1>
      <a:accent2>
        <a:srgbClr val="CC3B40"/>
      </a:accent2>
      <a:accent3>
        <a:srgbClr val="DDDCD7"/>
      </a:accent3>
      <a:accent4>
        <a:srgbClr val="C5E0B3"/>
      </a:accent4>
      <a:accent5>
        <a:srgbClr val="FFE9DD"/>
      </a:accent5>
      <a:accent6>
        <a:srgbClr val="B4AEA7"/>
      </a:accent6>
      <a:hlink>
        <a:srgbClr val="0563C1"/>
      </a:hlink>
      <a:folHlink>
        <a:srgbClr val="3C2D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5D64C26A1804A8634DA4AD8503DEC" ma:contentTypeVersion="11" ma:contentTypeDescription="Create a new document." ma:contentTypeScope="" ma:versionID="59642937d6fea479777981201015a371">
  <xsd:schema xmlns:xsd="http://www.w3.org/2001/XMLSchema" xmlns:xs="http://www.w3.org/2001/XMLSchema" xmlns:p="http://schemas.microsoft.com/office/2006/metadata/properties" xmlns:ns2="b0065138-303d-4828-81c8-57636cbc14c6" xmlns:ns3="05ea370e-3acd-4b40-b3ec-8252d8faa935" targetNamespace="http://schemas.microsoft.com/office/2006/metadata/properties" ma:root="true" ma:fieldsID="65c6421443fdcde433580d951e1844a5" ns2:_="" ns3:_="">
    <xsd:import namespace="b0065138-303d-4828-81c8-57636cbc14c6"/>
    <xsd:import namespace="05ea370e-3acd-4b40-b3ec-8252d8fa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5138-303d-4828-81c8-57636cbc1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370e-3acd-4b40-b3ec-8252d8faa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0E265-9A15-4EDD-A692-51410DDD80A1}">
  <ds:schemaRefs>
    <ds:schemaRef ds:uri="http://purl.org/dc/terms/"/>
    <ds:schemaRef ds:uri="http://purl.org/dc/elements/1.1/"/>
    <ds:schemaRef ds:uri="http://www.w3.org/XML/1998/namespace"/>
    <ds:schemaRef ds:uri="05ea370e-3acd-4b40-b3ec-8252d8faa93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065138-303d-4828-81c8-57636cbc14c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3BACC-4D5C-46DE-A5FE-2D9797DC8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65138-303d-4828-81c8-57636cbc14c6"/>
    <ds:schemaRef ds:uri="05ea370e-3acd-4b40-b3ec-8252d8fa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4B40D-9AA7-402F-A354-60509D4915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Rachael Norris</cp:lastModifiedBy>
  <cp:revision>8</cp:revision>
  <cp:lastPrinted>2022-09-01T03:36:00Z</cp:lastPrinted>
  <dcterms:created xsi:type="dcterms:W3CDTF">2022-09-02T00:18:00Z</dcterms:created>
  <dcterms:modified xsi:type="dcterms:W3CDTF">2022-09-02T02:44:00Z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0x010100CD15D64C26A1804A8634DA4AD8503DEC</vt:lpwstr>
  </property>
</Properties>
</file>